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r>
        <w:rPr>
          <w:rFonts w:ascii="Times New Roman" w:eastAsia="Calibri" w:hAnsi="Times New Roman" w:cs="Times New Roman"/>
          <w:b/>
          <w:noProof/>
          <w:sz w:val="24"/>
          <w:szCs w:val="24"/>
          <w:u w:val="single"/>
          <w:lang w:eastAsia="lv-LV"/>
        </w:rPr>
        <w:drawing>
          <wp:anchor distT="0" distB="0" distL="114300" distR="114300" simplePos="0" relativeHeight="251658240" behindDoc="1" locked="0" layoutInCell="1" allowOverlap="1">
            <wp:simplePos x="0" y="0"/>
            <wp:positionH relativeFrom="column">
              <wp:posOffset>2154555</wp:posOffset>
            </wp:positionH>
            <wp:positionV relativeFrom="paragraph">
              <wp:posOffset>-165735</wp:posOffset>
            </wp:positionV>
            <wp:extent cx="1312545" cy="1181735"/>
            <wp:effectExtent l="0" t="0" r="1905" b="0"/>
            <wp:wrapNone/>
            <wp:docPr id="1" name="Picture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2545" cy="1181735"/>
                    </a:xfrm>
                    <a:prstGeom prst="rect">
                      <a:avLst/>
                    </a:prstGeom>
                    <a:noFill/>
                  </pic:spPr>
                </pic:pic>
              </a:graphicData>
            </a:graphic>
            <wp14:sizeRelH relativeFrom="page">
              <wp14:pctWidth>0</wp14:pctWidth>
            </wp14:sizeRelH>
            <wp14:sizeRelV relativeFrom="page">
              <wp14:pctHeight>0</wp14:pctHeight>
            </wp14:sizeRelV>
          </wp:anchor>
        </w:drawing>
      </w:r>
    </w:p>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p>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p>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p>
    <w:p w:rsidR="00294BC2" w:rsidRDefault="00294BC2" w:rsidP="00294BC2">
      <w:pPr>
        <w:jc w:val="center"/>
        <w:rPr>
          <w:rFonts w:ascii="Times New Roman" w:hAnsi="Times New Roman"/>
          <w:b/>
          <w:sz w:val="28"/>
          <w:szCs w:val="28"/>
        </w:rPr>
      </w:pPr>
    </w:p>
    <w:p w:rsidR="00294BC2" w:rsidRPr="00DA0BAF" w:rsidRDefault="00294BC2" w:rsidP="00294BC2">
      <w:pPr>
        <w:jc w:val="center"/>
        <w:rPr>
          <w:rFonts w:ascii="Times New Roman" w:hAnsi="Times New Roman"/>
          <w:b/>
          <w:sz w:val="28"/>
          <w:szCs w:val="28"/>
        </w:rPr>
      </w:pPr>
      <w:r w:rsidRPr="00DA0BAF">
        <w:rPr>
          <w:rFonts w:ascii="Times New Roman" w:hAnsi="Times New Roman"/>
          <w:b/>
          <w:sz w:val="28"/>
          <w:szCs w:val="28"/>
        </w:rPr>
        <w:t>LĪGATNES NOVADA DOME</w:t>
      </w:r>
    </w:p>
    <w:p w:rsidR="00294BC2" w:rsidRPr="00DA0BAF" w:rsidRDefault="00294BC2" w:rsidP="00294BC2">
      <w:pPr>
        <w:spacing w:after="0" w:line="240" w:lineRule="auto"/>
        <w:jc w:val="center"/>
        <w:rPr>
          <w:rFonts w:ascii="Times New Roman" w:hAnsi="Times New Roman"/>
          <w:sz w:val="20"/>
          <w:szCs w:val="20"/>
        </w:rPr>
      </w:pPr>
      <w:r w:rsidRPr="00DA0BAF">
        <w:rPr>
          <w:rFonts w:ascii="Times New Roman" w:hAnsi="Times New Roman"/>
          <w:sz w:val="20"/>
          <w:szCs w:val="20"/>
        </w:rPr>
        <w:t>Reģ. Nr. 90000057333, Spriņģu ielā 4, Līgatnē, Līgatnes novadā, LV-4110</w:t>
      </w:r>
    </w:p>
    <w:p w:rsidR="00294BC2" w:rsidRPr="00DA0BAF" w:rsidRDefault="00294BC2" w:rsidP="00294BC2">
      <w:pPr>
        <w:spacing w:after="0" w:line="240" w:lineRule="auto"/>
        <w:jc w:val="center"/>
        <w:rPr>
          <w:rFonts w:ascii="Times New Roman" w:hAnsi="Times New Roman"/>
          <w:sz w:val="20"/>
          <w:szCs w:val="20"/>
        </w:rPr>
      </w:pPr>
      <w:r w:rsidRPr="00DA0BAF">
        <w:rPr>
          <w:rFonts w:ascii="Times New Roman" w:hAnsi="Times New Roman"/>
          <w:sz w:val="20"/>
          <w:szCs w:val="20"/>
        </w:rPr>
        <w:t xml:space="preserve">Līgatnes pakalpojumu centrs tel./fax. 64153176; e – pasts: </w:t>
      </w:r>
      <w:hyperlink r:id="rId6" w:history="1">
        <w:r w:rsidRPr="00DA0BAF">
          <w:rPr>
            <w:rStyle w:val="Hyperlink"/>
            <w:rFonts w:ascii="Times New Roman" w:hAnsi="Times New Roman"/>
            <w:sz w:val="20"/>
            <w:szCs w:val="20"/>
          </w:rPr>
          <w:t>novadadome@ligatne.lv</w:t>
        </w:r>
      </w:hyperlink>
    </w:p>
    <w:p w:rsidR="00294BC2" w:rsidRPr="00DA0BAF" w:rsidRDefault="00294BC2" w:rsidP="00294BC2">
      <w:pPr>
        <w:pBdr>
          <w:bottom w:val="single" w:sz="12" w:space="1" w:color="auto"/>
        </w:pBdr>
        <w:spacing w:after="0" w:line="240" w:lineRule="auto"/>
        <w:jc w:val="center"/>
        <w:rPr>
          <w:rFonts w:ascii="Times New Roman" w:hAnsi="Times New Roman"/>
          <w:color w:val="0000FF"/>
          <w:sz w:val="20"/>
          <w:szCs w:val="20"/>
          <w:u w:val="single"/>
        </w:rPr>
      </w:pPr>
      <w:r w:rsidRPr="00DA0BAF">
        <w:rPr>
          <w:rFonts w:ascii="Times New Roman" w:hAnsi="Times New Roman"/>
          <w:sz w:val="20"/>
          <w:szCs w:val="20"/>
        </w:rPr>
        <w:t xml:space="preserve">Augšlīgatnes pakalpojumu centrs tel./fax. 64155636; e-pasts: </w:t>
      </w:r>
      <w:hyperlink r:id="rId7" w:history="1">
        <w:r w:rsidRPr="00DA0BAF">
          <w:rPr>
            <w:rStyle w:val="Hyperlink"/>
            <w:rFonts w:ascii="Times New Roman" w:hAnsi="Times New Roman"/>
            <w:sz w:val="20"/>
            <w:szCs w:val="20"/>
          </w:rPr>
          <w:t>ligatnes.pagasts@ligatne</w:t>
        </w:r>
      </w:hyperlink>
      <w:r w:rsidRPr="00DA0BAF">
        <w:rPr>
          <w:rFonts w:ascii="Times New Roman" w:hAnsi="Times New Roman"/>
          <w:color w:val="0000FF"/>
          <w:sz w:val="20"/>
          <w:szCs w:val="20"/>
          <w:u w:val="single"/>
        </w:rPr>
        <w:t>.lv</w:t>
      </w:r>
    </w:p>
    <w:p w:rsidR="00294BC2" w:rsidRPr="00DA0BAF" w:rsidRDefault="00F17BD7" w:rsidP="00294BC2">
      <w:pPr>
        <w:pBdr>
          <w:bottom w:val="single" w:sz="12" w:space="1" w:color="auto"/>
        </w:pBdr>
        <w:spacing w:after="0" w:line="240" w:lineRule="auto"/>
        <w:jc w:val="center"/>
        <w:rPr>
          <w:rFonts w:ascii="Times New Roman" w:hAnsi="Times New Roman"/>
          <w:sz w:val="20"/>
          <w:szCs w:val="20"/>
        </w:rPr>
      </w:pPr>
      <w:hyperlink r:id="rId8" w:history="1">
        <w:r w:rsidR="00294BC2" w:rsidRPr="00DA0BAF">
          <w:rPr>
            <w:rStyle w:val="Hyperlink"/>
            <w:rFonts w:ascii="Times New Roman" w:hAnsi="Times New Roman"/>
            <w:sz w:val="20"/>
            <w:szCs w:val="20"/>
          </w:rPr>
          <w:t>www.ligatne</w:t>
        </w:r>
      </w:hyperlink>
      <w:r w:rsidR="00294BC2" w:rsidRPr="00DA0BAF">
        <w:rPr>
          <w:rFonts w:ascii="Times New Roman" w:hAnsi="Times New Roman"/>
          <w:color w:val="0000FF"/>
          <w:sz w:val="20"/>
          <w:szCs w:val="20"/>
          <w:u w:val="single"/>
        </w:rPr>
        <w:t>.lv</w:t>
      </w:r>
    </w:p>
    <w:p w:rsidR="00294BC2" w:rsidRPr="00DA0BAF" w:rsidRDefault="00294BC2" w:rsidP="00294BC2">
      <w:pPr>
        <w:spacing w:after="0" w:line="240" w:lineRule="auto"/>
        <w:rPr>
          <w:rFonts w:ascii="Times New Roman" w:hAnsi="Times New Roman"/>
        </w:rPr>
      </w:pPr>
    </w:p>
    <w:p w:rsidR="00294BC2" w:rsidRDefault="00294BC2" w:rsidP="00294BC2">
      <w:pPr>
        <w:spacing w:after="0" w:line="240" w:lineRule="auto"/>
        <w:jc w:val="center"/>
        <w:rPr>
          <w:rFonts w:ascii="Times New Roman" w:hAnsi="Times New Roman"/>
          <w:sz w:val="24"/>
          <w:szCs w:val="24"/>
        </w:rPr>
      </w:pPr>
      <w:r w:rsidRPr="00DA0BAF">
        <w:rPr>
          <w:rFonts w:ascii="Times New Roman" w:hAnsi="Times New Roman"/>
          <w:sz w:val="24"/>
          <w:szCs w:val="24"/>
        </w:rPr>
        <w:t>LĪGATNES NOVADA DOMES ĀRKĀRTAS</w:t>
      </w:r>
      <w:r w:rsidR="004C42E2">
        <w:rPr>
          <w:rFonts w:ascii="Times New Roman" w:hAnsi="Times New Roman"/>
          <w:sz w:val="24"/>
          <w:szCs w:val="24"/>
        </w:rPr>
        <w:t xml:space="preserve"> SĒDE</w:t>
      </w:r>
    </w:p>
    <w:p w:rsidR="00F17BD7" w:rsidRPr="00DA0BAF" w:rsidRDefault="00F17BD7" w:rsidP="00294BC2">
      <w:pPr>
        <w:spacing w:after="0" w:line="240" w:lineRule="auto"/>
        <w:jc w:val="center"/>
        <w:rPr>
          <w:rFonts w:ascii="Times New Roman" w:hAnsi="Times New Roman"/>
          <w:sz w:val="24"/>
          <w:szCs w:val="24"/>
        </w:rPr>
      </w:pPr>
      <w:r>
        <w:rPr>
          <w:rFonts w:ascii="Times New Roman" w:hAnsi="Times New Roman"/>
          <w:sz w:val="24"/>
          <w:szCs w:val="24"/>
        </w:rPr>
        <w:t>PROTOKOLS</w:t>
      </w:r>
    </w:p>
    <w:p w:rsidR="00294BC2" w:rsidRPr="00DA0BAF" w:rsidRDefault="00294BC2" w:rsidP="00294BC2">
      <w:pPr>
        <w:spacing w:after="0" w:line="240" w:lineRule="auto"/>
        <w:rPr>
          <w:rFonts w:ascii="Times New Roman" w:hAnsi="Times New Roman"/>
          <w:sz w:val="24"/>
          <w:szCs w:val="24"/>
        </w:rPr>
      </w:pPr>
    </w:p>
    <w:p w:rsidR="00294BC2" w:rsidRPr="00DA0BAF" w:rsidRDefault="00294BC2" w:rsidP="00294BC2">
      <w:pPr>
        <w:spacing w:after="0" w:line="240" w:lineRule="auto"/>
        <w:rPr>
          <w:rFonts w:ascii="Times New Roman" w:hAnsi="Times New Roman"/>
        </w:rPr>
      </w:pPr>
    </w:p>
    <w:p w:rsidR="00294BC2" w:rsidRDefault="00294BC2" w:rsidP="00294BC2">
      <w:pPr>
        <w:spacing w:after="0" w:line="240" w:lineRule="auto"/>
        <w:rPr>
          <w:rFonts w:ascii="Times New Roman" w:hAnsi="Times New Roman"/>
          <w:sz w:val="24"/>
          <w:szCs w:val="24"/>
        </w:rPr>
      </w:pPr>
      <w:r w:rsidRPr="0018149E">
        <w:rPr>
          <w:rFonts w:ascii="Times New Roman" w:hAnsi="Times New Roman"/>
          <w:sz w:val="24"/>
          <w:szCs w:val="24"/>
        </w:rPr>
        <w:t>Līgatnes novadā, Līgatnes pagastā</w:t>
      </w:r>
      <w:r w:rsidRPr="0018149E">
        <w:rPr>
          <w:rFonts w:ascii="Times New Roman" w:hAnsi="Times New Roman"/>
          <w:sz w:val="24"/>
          <w:szCs w:val="24"/>
        </w:rPr>
        <w:tab/>
      </w:r>
      <w:r w:rsidRPr="0018149E">
        <w:rPr>
          <w:rFonts w:ascii="Times New Roman" w:hAnsi="Times New Roman"/>
          <w:sz w:val="24"/>
          <w:szCs w:val="24"/>
        </w:rPr>
        <w:tab/>
        <w:t xml:space="preserve">  </w:t>
      </w:r>
      <w:r>
        <w:rPr>
          <w:rFonts w:ascii="Times New Roman" w:hAnsi="Times New Roman"/>
          <w:sz w:val="24"/>
          <w:szCs w:val="24"/>
        </w:rPr>
        <w:tab/>
        <w:t xml:space="preserve">   </w:t>
      </w:r>
      <w:r w:rsidRPr="0018149E">
        <w:rPr>
          <w:rFonts w:ascii="Times New Roman" w:hAnsi="Times New Roman"/>
          <w:sz w:val="24"/>
          <w:szCs w:val="24"/>
        </w:rPr>
        <w:t xml:space="preserve">Nr. </w:t>
      </w:r>
      <w:r w:rsidR="004C42E2">
        <w:rPr>
          <w:rFonts w:ascii="Times New Roman" w:hAnsi="Times New Roman"/>
          <w:sz w:val="24"/>
          <w:szCs w:val="24"/>
        </w:rPr>
        <w:t>1</w:t>
      </w:r>
      <w:r w:rsidR="00F9798E">
        <w:rPr>
          <w:rFonts w:ascii="Times New Roman" w:hAnsi="Times New Roman"/>
          <w:sz w:val="24"/>
          <w:szCs w:val="24"/>
        </w:rPr>
        <w:t>6</w:t>
      </w:r>
      <w:r w:rsidR="00CA7444">
        <w:rPr>
          <w:rFonts w:ascii="Times New Roman" w:hAnsi="Times New Roman"/>
          <w:sz w:val="24"/>
          <w:szCs w:val="24"/>
        </w:rPr>
        <w:t xml:space="preserve"> </w:t>
      </w:r>
      <w:r w:rsidR="00CA7444">
        <w:rPr>
          <w:rFonts w:ascii="Times New Roman" w:hAnsi="Times New Roman"/>
          <w:sz w:val="24"/>
          <w:szCs w:val="24"/>
        </w:rPr>
        <w:tab/>
        <w:t xml:space="preserve">      </w:t>
      </w:r>
      <w:r w:rsidRPr="0018149E">
        <w:rPr>
          <w:rFonts w:ascii="Times New Roman" w:hAnsi="Times New Roman"/>
          <w:sz w:val="24"/>
          <w:szCs w:val="24"/>
        </w:rPr>
        <w:t>201</w:t>
      </w:r>
      <w:r>
        <w:rPr>
          <w:rFonts w:ascii="Times New Roman" w:hAnsi="Times New Roman"/>
          <w:sz w:val="24"/>
          <w:szCs w:val="24"/>
        </w:rPr>
        <w:t>7</w:t>
      </w:r>
      <w:r w:rsidRPr="0018149E">
        <w:rPr>
          <w:rFonts w:ascii="Times New Roman" w:hAnsi="Times New Roman"/>
          <w:sz w:val="24"/>
          <w:szCs w:val="24"/>
        </w:rPr>
        <w:t xml:space="preserve">. </w:t>
      </w:r>
      <w:r>
        <w:rPr>
          <w:rFonts w:ascii="Times New Roman" w:hAnsi="Times New Roman"/>
          <w:sz w:val="24"/>
          <w:szCs w:val="24"/>
        </w:rPr>
        <w:t>g</w:t>
      </w:r>
      <w:r w:rsidRPr="0018149E">
        <w:rPr>
          <w:rFonts w:ascii="Times New Roman" w:hAnsi="Times New Roman"/>
          <w:sz w:val="24"/>
          <w:szCs w:val="24"/>
        </w:rPr>
        <w:t xml:space="preserve">ada </w:t>
      </w:r>
      <w:r w:rsidR="00CA7444">
        <w:rPr>
          <w:rFonts w:ascii="Times New Roman" w:hAnsi="Times New Roman"/>
          <w:sz w:val="24"/>
          <w:szCs w:val="24"/>
        </w:rPr>
        <w:t>2</w:t>
      </w:r>
      <w:r w:rsidR="00F9798E">
        <w:rPr>
          <w:rFonts w:ascii="Times New Roman" w:hAnsi="Times New Roman"/>
          <w:sz w:val="24"/>
          <w:szCs w:val="24"/>
        </w:rPr>
        <w:t>.novembrī</w:t>
      </w:r>
    </w:p>
    <w:p w:rsidR="00294BC2" w:rsidRPr="006E57A1" w:rsidRDefault="00294BC2" w:rsidP="00294BC2">
      <w:pPr>
        <w:spacing w:after="0" w:line="240" w:lineRule="auto"/>
        <w:rPr>
          <w:rFonts w:ascii="Times New Roman" w:hAnsi="Times New Roman"/>
          <w:sz w:val="24"/>
          <w:szCs w:val="24"/>
        </w:rPr>
      </w:pPr>
      <w:r w:rsidRPr="006E57A1">
        <w:rPr>
          <w:rFonts w:ascii="Times New Roman" w:hAnsi="Times New Roman"/>
          <w:sz w:val="24"/>
          <w:szCs w:val="24"/>
        </w:rPr>
        <w:t>Sēde sasaukta plkst.</w:t>
      </w:r>
      <w:r>
        <w:rPr>
          <w:rFonts w:ascii="Times New Roman" w:hAnsi="Times New Roman"/>
          <w:sz w:val="24"/>
          <w:szCs w:val="24"/>
        </w:rPr>
        <w:t xml:space="preserve"> 8:10</w:t>
      </w:r>
    </w:p>
    <w:p w:rsidR="00294BC2" w:rsidRPr="006E57A1" w:rsidRDefault="00294BC2" w:rsidP="00294BC2">
      <w:pPr>
        <w:spacing w:after="0" w:line="240" w:lineRule="auto"/>
        <w:rPr>
          <w:rFonts w:ascii="Times New Roman" w:hAnsi="Times New Roman"/>
          <w:sz w:val="24"/>
          <w:szCs w:val="24"/>
        </w:rPr>
      </w:pPr>
      <w:r w:rsidRPr="006E57A1">
        <w:rPr>
          <w:rFonts w:ascii="Times New Roman" w:hAnsi="Times New Roman"/>
          <w:sz w:val="24"/>
          <w:szCs w:val="24"/>
        </w:rPr>
        <w:t>Sēdi atklāj plkst.</w:t>
      </w:r>
      <w:r>
        <w:rPr>
          <w:rFonts w:ascii="Times New Roman" w:hAnsi="Times New Roman"/>
          <w:sz w:val="24"/>
          <w:szCs w:val="24"/>
        </w:rPr>
        <w:t xml:space="preserve"> </w:t>
      </w:r>
      <w:r w:rsidR="007C6D73">
        <w:rPr>
          <w:rFonts w:ascii="Times New Roman" w:hAnsi="Times New Roman"/>
          <w:sz w:val="24"/>
          <w:szCs w:val="24"/>
        </w:rPr>
        <w:t>8:</w:t>
      </w:r>
      <w:r w:rsidR="00F17BD7">
        <w:rPr>
          <w:rFonts w:ascii="Times New Roman" w:hAnsi="Times New Roman"/>
          <w:sz w:val="24"/>
          <w:szCs w:val="24"/>
        </w:rPr>
        <w:t>21</w:t>
      </w:r>
    </w:p>
    <w:p w:rsidR="00294BC2" w:rsidRPr="006E57A1" w:rsidRDefault="00294BC2" w:rsidP="00294BC2">
      <w:pPr>
        <w:spacing w:after="0" w:line="240" w:lineRule="auto"/>
        <w:rPr>
          <w:rFonts w:ascii="Times New Roman" w:hAnsi="Times New Roman"/>
          <w:bCs/>
          <w:sz w:val="24"/>
          <w:szCs w:val="24"/>
          <w:u w:val="single"/>
        </w:rPr>
      </w:pPr>
      <w:r>
        <w:rPr>
          <w:rFonts w:ascii="Times New Roman" w:hAnsi="Times New Roman"/>
          <w:sz w:val="24"/>
          <w:szCs w:val="24"/>
        </w:rPr>
        <w:t>Sēde notiek: Nītaures ielā 6</w:t>
      </w:r>
      <w:r w:rsidRPr="006E57A1">
        <w:rPr>
          <w:rFonts w:ascii="Times New Roman" w:hAnsi="Times New Roman"/>
          <w:sz w:val="24"/>
          <w:szCs w:val="24"/>
        </w:rPr>
        <w:t>, Augšlīgatnē, Lī</w:t>
      </w:r>
      <w:r>
        <w:rPr>
          <w:rFonts w:ascii="Times New Roman" w:hAnsi="Times New Roman"/>
          <w:sz w:val="24"/>
          <w:szCs w:val="24"/>
        </w:rPr>
        <w:t>gatnes pagastā, Līgatnes novadā</w:t>
      </w:r>
    </w:p>
    <w:p w:rsidR="00294BC2" w:rsidRDefault="00294BC2" w:rsidP="00294BC2">
      <w:pPr>
        <w:rPr>
          <w:rFonts w:ascii="Times New Roman" w:hAnsi="Times New Roman"/>
        </w:rPr>
      </w:pPr>
    </w:p>
    <w:p w:rsidR="00294BC2" w:rsidRPr="00DA0BAF" w:rsidRDefault="00294BC2" w:rsidP="00294BC2">
      <w:pPr>
        <w:rPr>
          <w:rFonts w:ascii="Times New Roman" w:hAnsi="Times New Roman"/>
          <w:sz w:val="24"/>
          <w:szCs w:val="24"/>
        </w:rPr>
      </w:pPr>
      <w:r w:rsidRPr="00DA0BAF">
        <w:rPr>
          <w:rFonts w:ascii="Times New Roman" w:hAnsi="Times New Roman"/>
          <w:sz w:val="24"/>
          <w:szCs w:val="24"/>
        </w:rPr>
        <w:t xml:space="preserve">Ārkārtas sēde sasaukta normatīvos aktos noteiktā kārtībā.  </w:t>
      </w:r>
    </w:p>
    <w:p w:rsidR="00294BC2" w:rsidRDefault="00294BC2" w:rsidP="00654A33">
      <w:pPr>
        <w:spacing w:after="0" w:line="240" w:lineRule="auto"/>
        <w:ind w:left="720"/>
        <w:contextualSpacing/>
        <w:jc w:val="center"/>
        <w:rPr>
          <w:rFonts w:ascii="Times New Roman" w:eastAsia="Calibri" w:hAnsi="Times New Roman" w:cs="Times New Roman"/>
          <w:b/>
          <w:sz w:val="24"/>
          <w:szCs w:val="24"/>
          <w:u w:val="single"/>
        </w:rPr>
      </w:pPr>
    </w:p>
    <w:p w:rsidR="00294BC2" w:rsidRDefault="001B09FF" w:rsidP="001B09FF">
      <w:pPr>
        <w:spacing w:after="0" w:line="240" w:lineRule="auto"/>
        <w:contextualSpacing/>
        <w:rPr>
          <w:rFonts w:ascii="Times New Roman" w:eastAsia="Calibri" w:hAnsi="Times New Roman" w:cs="Times New Roman"/>
          <w:b/>
          <w:sz w:val="24"/>
          <w:szCs w:val="24"/>
        </w:rPr>
      </w:pPr>
      <w:r w:rsidRPr="001B09FF">
        <w:rPr>
          <w:rFonts w:ascii="Times New Roman" w:eastAsia="Calibri" w:hAnsi="Times New Roman" w:cs="Times New Roman"/>
          <w:b/>
          <w:sz w:val="24"/>
          <w:szCs w:val="24"/>
        </w:rPr>
        <w:t>Darba kārtība:</w:t>
      </w:r>
    </w:p>
    <w:p w:rsidR="001B09FF" w:rsidRPr="00FD6EAE" w:rsidRDefault="00440A32" w:rsidP="00BF4F3B">
      <w:pPr>
        <w:pStyle w:val="ListParagraph"/>
        <w:numPr>
          <w:ilvl w:val="0"/>
          <w:numId w:val="4"/>
        </w:numPr>
        <w:spacing w:after="0" w:line="240" w:lineRule="auto"/>
        <w:jc w:val="both"/>
        <w:rPr>
          <w:rFonts w:ascii="Times New Roman" w:eastAsia="Calibri" w:hAnsi="Times New Roman" w:cs="Times New Roman"/>
          <w:sz w:val="24"/>
          <w:szCs w:val="24"/>
        </w:rPr>
      </w:pPr>
      <w:r w:rsidRPr="00FD6EAE">
        <w:rPr>
          <w:rFonts w:ascii="Times New Roman" w:eastAsia="Calibri" w:hAnsi="Times New Roman" w:cs="Times New Roman"/>
          <w:sz w:val="24"/>
          <w:szCs w:val="24"/>
        </w:rPr>
        <w:t xml:space="preserve">Par </w:t>
      </w:r>
      <w:bookmarkStart w:id="0" w:name="_Hlk497313401"/>
      <w:r w:rsidR="00FD6EAE" w:rsidRPr="00FD6EAE">
        <w:rPr>
          <w:rFonts w:ascii="Times New Roman" w:eastAsia="Calibri" w:hAnsi="Times New Roman" w:cs="Times New Roman"/>
          <w:sz w:val="24"/>
          <w:szCs w:val="24"/>
        </w:rPr>
        <w:t xml:space="preserve">nekustamā </w:t>
      </w:r>
      <w:r w:rsidR="00FD6EAE" w:rsidRPr="00FD6EAE">
        <w:rPr>
          <w:rFonts w:ascii="Times New Roman" w:hAnsi="Times New Roman" w:cs="Times New Roman"/>
          <w:sz w:val="24"/>
          <w:szCs w:val="24"/>
        </w:rPr>
        <w:t xml:space="preserve">īpašuma “Muižnieki”, Augšlīgatne, Līgatnes pagasts, Līgatnes novads, ar kadastra Nr. 4262 004 0283 zemes vienības ar kadastra apzīmējumu 4262 004 0283, zemes vienības daļas  </w:t>
      </w:r>
      <w:bookmarkEnd w:id="0"/>
      <w:r w:rsidR="00FD6EAE" w:rsidRPr="00FD6EAE">
        <w:rPr>
          <w:rFonts w:ascii="Times New Roman" w:hAnsi="Times New Roman" w:cs="Times New Roman"/>
          <w:sz w:val="24"/>
          <w:szCs w:val="24"/>
        </w:rPr>
        <w:t xml:space="preserve">0.3200 ha platībā iegādi Līgatnes novada domes īpašumā. </w:t>
      </w:r>
    </w:p>
    <w:p w:rsidR="00F9798E" w:rsidRDefault="00F9798E" w:rsidP="001B09FF">
      <w:pPr>
        <w:spacing w:after="0" w:line="240" w:lineRule="auto"/>
        <w:jc w:val="center"/>
        <w:rPr>
          <w:rFonts w:ascii="Times New Roman" w:hAnsi="Times New Roman"/>
          <w:b/>
          <w:bCs/>
          <w:sz w:val="24"/>
          <w:szCs w:val="24"/>
        </w:rPr>
      </w:pPr>
      <w:bookmarkStart w:id="1" w:name="_Hlk486924614"/>
    </w:p>
    <w:bookmarkEnd w:id="1"/>
    <w:p w:rsidR="00F17BD7" w:rsidRPr="00471930" w:rsidRDefault="00F17BD7" w:rsidP="00F17BD7">
      <w:pPr>
        <w:rPr>
          <w:rFonts w:ascii="Times New Roman" w:hAnsi="Times New Roman"/>
          <w:sz w:val="24"/>
          <w:szCs w:val="24"/>
        </w:rPr>
      </w:pPr>
      <w:r w:rsidRPr="00471930">
        <w:rPr>
          <w:rFonts w:ascii="Times New Roman" w:hAnsi="Times New Roman"/>
          <w:sz w:val="24"/>
          <w:szCs w:val="24"/>
        </w:rPr>
        <w:t>Sēdi vada Līgatnes novada domes priekšsēdētājs Ainārs Šteins</w:t>
      </w:r>
    </w:p>
    <w:p w:rsidR="00F17BD7" w:rsidRPr="00471930" w:rsidRDefault="00F17BD7" w:rsidP="00F17BD7">
      <w:pPr>
        <w:rPr>
          <w:rFonts w:ascii="Times New Roman" w:hAnsi="Times New Roman"/>
          <w:sz w:val="24"/>
          <w:szCs w:val="24"/>
        </w:rPr>
      </w:pPr>
      <w:r w:rsidRPr="00471930">
        <w:rPr>
          <w:rFonts w:ascii="Times New Roman" w:hAnsi="Times New Roman"/>
          <w:sz w:val="24"/>
          <w:szCs w:val="24"/>
        </w:rPr>
        <w:t>Sēdi protokolē</w:t>
      </w:r>
      <w:r w:rsidRPr="00471930">
        <w:rPr>
          <w:rFonts w:ascii="Times New Roman" w:hAnsi="Times New Roman"/>
          <w:sz w:val="24"/>
          <w:szCs w:val="24"/>
        </w:rPr>
        <w:tab/>
        <w:t xml:space="preserve"> Līgatnes novada domes Kancelejas vadītāja Ilze Goba</w:t>
      </w:r>
    </w:p>
    <w:p w:rsidR="00F17BD7" w:rsidRPr="00471930" w:rsidRDefault="00F17BD7" w:rsidP="00F17BD7">
      <w:pPr>
        <w:rPr>
          <w:rFonts w:ascii="Times New Roman" w:eastAsia="Times New Roman" w:hAnsi="Times New Roman"/>
          <w:b/>
          <w:bCs/>
          <w:iCs/>
          <w:sz w:val="24"/>
          <w:szCs w:val="24"/>
        </w:rPr>
      </w:pPr>
      <w:r w:rsidRPr="00471930">
        <w:rPr>
          <w:rFonts w:ascii="Times New Roman" w:hAnsi="Times New Roman"/>
          <w:sz w:val="24"/>
          <w:szCs w:val="24"/>
        </w:rPr>
        <w:tab/>
      </w:r>
    </w:p>
    <w:p w:rsidR="00F17BD7" w:rsidRPr="00471930" w:rsidRDefault="00F17BD7" w:rsidP="00F17BD7">
      <w:pPr>
        <w:outlineLvl w:val="4"/>
        <w:rPr>
          <w:rFonts w:ascii="Times New Roman" w:eastAsia="Times New Roman" w:hAnsi="Times New Roman"/>
          <w:b/>
          <w:bCs/>
          <w:iCs/>
          <w:sz w:val="24"/>
          <w:szCs w:val="24"/>
        </w:rPr>
      </w:pPr>
      <w:r w:rsidRPr="00471930">
        <w:rPr>
          <w:rFonts w:ascii="Times New Roman" w:eastAsia="Times New Roman" w:hAnsi="Times New Roman"/>
          <w:b/>
          <w:bCs/>
          <w:iCs/>
          <w:sz w:val="24"/>
          <w:szCs w:val="24"/>
        </w:rPr>
        <w:t>Piedalās deputāti:</w:t>
      </w:r>
    </w:p>
    <w:p w:rsidR="00F17BD7" w:rsidRPr="00471930" w:rsidRDefault="00F17BD7" w:rsidP="00F17BD7">
      <w:pPr>
        <w:numPr>
          <w:ilvl w:val="0"/>
          <w:numId w:val="5"/>
        </w:numPr>
        <w:spacing w:after="0" w:line="240" w:lineRule="auto"/>
        <w:outlineLvl w:val="4"/>
        <w:rPr>
          <w:rFonts w:ascii="Times New Roman" w:eastAsia="Times New Roman" w:hAnsi="Times New Roman"/>
          <w:bCs/>
          <w:iCs/>
          <w:sz w:val="24"/>
          <w:szCs w:val="24"/>
        </w:rPr>
      </w:pPr>
      <w:r w:rsidRPr="00471930">
        <w:rPr>
          <w:rFonts w:ascii="Times New Roman" w:eastAsia="Times New Roman" w:hAnsi="Times New Roman"/>
          <w:bCs/>
          <w:iCs/>
          <w:sz w:val="24"/>
          <w:szCs w:val="24"/>
        </w:rPr>
        <w:t>Ainārs Šteins;</w:t>
      </w:r>
    </w:p>
    <w:p w:rsidR="00F17BD7" w:rsidRPr="00471930" w:rsidRDefault="00F17BD7" w:rsidP="00F17BD7">
      <w:pPr>
        <w:numPr>
          <w:ilvl w:val="0"/>
          <w:numId w:val="5"/>
        </w:numPr>
        <w:spacing w:after="0" w:line="240" w:lineRule="auto"/>
        <w:jc w:val="both"/>
        <w:rPr>
          <w:rFonts w:ascii="Times New Roman" w:hAnsi="Times New Roman"/>
          <w:sz w:val="24"/>
          <w:szCs w:val="24"/>
        </w:rPr>
      </w:pPr>
      <w:r w:rsidRPr="00471930">
        <w:rPr>
          <w:rFonts w:ascii="Times New Roman" w:hAnsi="Times New Roman"/>
          <w:sz w:val="24"/>
          <w:szCs w:val="24"/>
        </w:rPr>
        <w:t xml:space="preserve">Rihards Vidzickis; </w:t>
      </w:r>
    </w:p>
    <w:p w:rsidR="00F17BD7" w:rsidRPr="00471930" w:rsidRDefault="00F17BD7" w:rsidP="00F17BD7">
      <w:pPr>
        <w:numPr>
          <w:ilvl w:val="0"/>
          <w:numId w:val="5"/>
        </w:numPr>
        <w:spacing w:after="0" w:line="240" w:lineRule="auto"/>
        <w:jc w:val="both"/>
        <w:rPr>
          <w:rFonts w:ascii="Times New Roman" w:hAnsi="Times New Roman"/>
          <w:sz w:val="24"/>
          <w:szCs w:val="24"/>
        </w:rPr>
      </w:pPr>
      <w:r w:rsidRPr="00471930">
        <w:rPr>
          <w:rFonts w:ascii="Times New Roman" w:hAnsi="Times New Roman"/>
          <w:sz w:val="24"/>
          <w:szCs w:val="24"/>
        </w:rPr>
        <w:t>Daina Klints;</w:t>
      </w:r>
    </w:p>
    <w:p w:rsidR="00F17BD7" w:rsidRPr="00471930" w:rsidRDefault="00F17BD7" w:rsidP="00F17BD7">
      <w:pPr>
        <w:numPr>
          <w:ilvl w:val="0"/>
          <w:numId w:val="5"/>
        </w:numPr>
        <w:spacing w:after="0" w:line="240" w:lineRule="auto"/>
        <w:jc w:val="both"/>
        <w:rPr>
          <w:rFonts w:ascii="Times New Roman" w:hAnsi="Times New Roman"/>
          <w:sz w:val="24"/>
          <w:szCs w:val="24"/>
        </w:rPr>
      </w:pPr>
      <w:r w:rsidRPr="00471930">
        <w:rPr>
          <w:rFonts w:ascii="Times New Roman" w:eastAsia="Lucida Sans Unicode" w:hAnsi="Times New Roman"/>
          <w:kern w:val="1"/>
          <w:sz w:val="24"/>
          <w:szCs w:val="24"/>
          <w:lang/>
        </w:rPr>
        <w:t>Kaspars Gulbis;</w:t>
      </w:r>
    </w:p>
    <w:p w:rsidR="00F17BD7" w:rsidRPr="00471930" w:rsidRDefault="00F17BD7" w:rsidP="00F17BD7">
      <w:pPr>
        <w:numPr>
          <w:ilvl w:val="0"/>
          <w:numId w:val="5"/>
        </w:numPr>
        <w:spacing w:after="0" w:line="240" w:lineRule="auto"/>
        <w:jc w:val="both"/>
        <w:rPr>
          <w:rFonts w:ascii="Times New Roman" w:hAnsi="Times New Roman"/>
          <w:sz w:val="24"/>
          <w:szCs w:val="24"/>
        </w:rPr>
      </w:pPr>
      <w:r w:rsidRPr="00471930">
        <w:rPr>
          <w:rFonts w:ascii="Times New Roman" w:hAnsi="Times New Roman"/>
          <w:sz w:val="24"/>
          <w:szCs w:val="24"/>
        </w:rPr>
        <w:t>Gunita Liepiņa;</w:t>
      </w:r>
    </w:p>
    <w:p w:rsidR="00F17BD7" w:rsidRPr="00471930" w:rsidRDefault="00F17BD7" w:rsidP="00F17BD7">
      <w:pPr>
        <w:numPr>
          <w:ilvl w:val="0"/>
          <w:numId w:val="5"/>
        </w:numPr>
        <w:spacing w:after="0" w:line="240" w:lineRule="auto"/>
        <w:jc w:val="both"/>
        <w:rPr>
          <w:rFonts w:ascii="Times New Roman" w:hAnsi="Times New Roman"/>
          <w:sz w:val="24"/>
          <w:szCs w:val="24"/>
        </w:rPr>
      </w:pPr>
      <w:r w:rsidRPr="00471930">
        <w:rPr>
          <w:rFonts w:ascii="Times New Roman" w:hAnsi="Times New Roman"/>
          <w:sz w:val="24"/>
          <w:szCs w:val="24"/>
        </w:rPr>
        <w:t xml:space="preserve">Vineta Lapsele. </w:t>
      </w:r>
      <w:r w:rsidRPr="00471930">
        <w:rPr>
          <w:rFonts w:ascii="Times New Roman" w:eastAsia="Lucida Sans Unicode" w:hAnsi="Times New Roman"/>
          <w:kern w:val="1"/>
          <w:sz w:val="24"/>
          <w:szCs w:val="24"/>
          <w:lang/>
        </w:rPr>
        <w:t xml:space="preserve"> </w:t>
      </w:r>
    </w:p>
    <w:p w:rsidR="00F17BD7" w:rsidRPr="00471930" w:rsidRDefault="00F17BD7" w:rsidP="00F17BD7">
      <w:pPr>
        <w:rPr>
          <w:rFonts w:ascii="Times New Roman" w:hAnsi="Times New Roman"/>
          <w:sz w:val="24"/>
          <w:szCs w:val="24"/>
        </w:rPr>
      </w:pPr>
    </w:p>
    <w:p w:rsidR="00F17BD7" w:rsidRDefault="00F17BD7" w:rsidP="00F17BD7">
      <w:pPr>
        <w:spacing w:after="0" w:line="240" w:lineRule="auto"/>
        <w:rPr>
          <w:rFonts w:ascii="Times New Roman" w:hAnsi="Times New Roman"/>
          <w:sz w:val="24"/>
          <w:szCs w:val="24"/>
        </w:rPr>
      </w:pPr>
      <w:r>
        <w:rPr>
          <w:rFonts w:ascii="Times New Roman" w:hAnsi="Times New Roman"/>
          <w:sz w:val="24"/>
          <w:szCs w:val="24"/>
        </w:rPr>
        <w:t>Nepiedalās deputāt</w:t>
      </w:r>
      <w:r>
        <w:rPr>
          <w:rFonts w:ascii="Times New Roman" w:hAnsi="Times New Roman"/>
          <w:sz w:val="24"/>
          <w:szCs w:val="24"/>
        </w:rPr>
        <w:t>i</w:t>
      </w:r>
      <w:r>
        <w:rPr>
          <w:rFonts w:ascii="Times New Roman" w:hAnsi="Times New Roman"/>
          <w:sz w:val="24"/>
          <w:szCs w:val="24"/>
        </w:rPr>
        <w:t>: Jurijs Daģis (</w:t>
      </w:r>
      <w:r>
        <w:rPr>
          <w:rFonts w:ascii="Times New Roman" w:hAnsi="Times New Roman"/>
          <w:sz w:val="24"/>
          <w:szCs w:val="24"/>
        </w:rPr>
        <w:t>darba nespēja</w:t>
      </w:r>
      <w:r>
        <w:rPr>
          <w:rFonts w:ascii="Times New Roman" w:hAnsi="Times New Roman"/>
          <w:sz w:val="24"/>
          <w:szCs w:val="24"/>
        </w:rPr>
        <w:t>)</w:t>
      </w:r>
      <w:r>
        <w:rPr>
          <w:rFonts w:ascii="Times New Roman" w:hAnsi="Times New Roman"/>
          <w:sz w:val="24"/>
          <w:szCs w:val="24"/>
        </w:rPr>
        <w:t xml:space="preserve">; Baiba Pelse, </w:t>
      </w:r>
      <w:r w:rsidRPr="00471930">
        <w:rPr>
          <w:rFonts w:ascii="Times New Roman" w:hAnsi="Times New Roman"/>
          <w:sz w:val="24"/>
          <w:szCs w:val="24"/>
        </w:rPr>
        <w:t>Guntars Pīpkalējs</w:t>
      </w:r>
    </w:p>
    <w:p w:rsidR="00F17BD7" w:rsidRPr="00471930" w:rsidRDefault="00F17BD7" w:rsidP="00F17BD7">
      <w:pPr>
        <w:spacing w:after="0" w:line="240" w:lineRule="auto"/>
        <w:rPr>
          <w:rFonts w:ascii="Times New Roman" w:hAnsi="Times New Roman"/>
          <w:sz w:val="24"/>
          <w:szCs w:val="24"/>
        </w:rPr>
      </w:pPr>
    </w:p>
    <w:p w:rsidR="00F17BD7" w:rsidRPr="00471930" w:rsidRDefault="00F17BD7" w:rsidP="00F17BD7">
      <w:pPr>
        <w:spacing w:after="0" w:line="240" w:lineRule="auto"/>
        <w:rPr>
          <w:rFonts w:ascii="Times New Roman" w:hAnsi="Times New Roman"/>
          <w:sz w:val="24"/>
          <w:szCs w:val="24"/>
        </w:rPr>
      </w:pPr>
      <w:r w:rsidRPr="00471930">
        <w:rPr>
          <w:rFonts w:ascii="Times New Roman" w:hAnsi="Times New Roman"/>
          <w:sz w:val="24"/>
          <w:szCs w:val="24"/>
          <w:u w:val="single"/>
        </w:rPr>
        <w:t>Piedalās administrācijas darbinieki</w:t>
      </w:r>
      <w:r w:rsidRPr="00471930">
        <w:rPr>
          <w:rFonts w:ascii="Times New Roman" w:hAnsi="Times New Roman"/>
          <w:sz w:val="24"/>
          <w:szCs w:val="24"/>
        </w:rPr>
        <w:t xml:space="preserve">: </w:t>
      </w:r>
    </w:p>
    <w:p w:rsidR="00F17BD7" w:rsidRPr="00471930" w:rsidRDefault="00F17BD7" w:rsidP="00F17BD7">
      <w:pPr>
        <w:tabs>
          <w:tab w:val="left" w:pos="1080"/>
        </w:tabs>
        <w:spacing w:after="0" w:line="240" w:lineRule="auto"/>
        <w:rPr>
          <w:rFonts w:ascii="Times New Roman" w:hAnsi="Times New Roman"/>
          <w:sz w:val="24"/>
          <w:szCs w:val="24"/>
        </w:rPr>
      </w:pPr>
    </w:p>
    <w:p w:rsidR="00F17BD7" w:rsidRPr="00471930" w:rsidRDefault="00F17BD7" w:rsidP="00F17BD7">
      <w:pPr>
        <w:spacing w:after="0" w:line="240" w:lineRule="auto"/>
        <w:rPr>
          <w:rFonts w:ascii="Times New Roman" w:hAnsi="Times New Roman"/>
          <w:sz w:val="24"/>
          <w:szCs w:val="24"/>
        </w:rPr>
      </w:pPr>
      <w:r w:rsidRPr="00471930">
        <w:rPr>
          <w:rFonts w:ascii="Times New Roman" w:hAnsi="Times New Roman"/>
          <w:sz w:val="24"/>
          <w:szCs w:val="24"/>
        </w:rPr>
        <w:t>Kancelejas vadītāja, juriste Ilze Goba, i</w:t>
      </w:r>
      <w:r>
        <w:rPr>
          <w:rFonts w:ascii="Times New Roman" w:hAnsi="Times New Roman"/>
          <w:sz w:val="24"/>
          <w:szCs w:val="24"/>
        </w:rPr>
        <w:t xml:space="preserve">zpilddirektors Egils Kurpnieks. </w:t>
      </w:r>
    </w:p>
    <w:p w:rsidR="00F17BD7" w:rsidRPr="00471930" w:rsidRDefault="00F17BD7" w:rsidP="00F17BD7">
      <w:pPr>
        <w:spacing w:after="0" w:line="240" w:lineRule="auto"/>
        <w:rPr>
          <w:rFonts w:ascii="Times New Roman" w:hAnsi="Times New Roman"/>
          <w:sz w:val="24"/>
          <w:szCs w:val="24"/>
        </w:rPr>
      </w:pPr>
    </w:p>
    <w:p w:rsidR="00F17BD7" w:rsidRPr="00471930" w:rsidRDefault="00F17BD7" w:rsidP="00F17BD7">
      <w:pPr>
        <w:spacing w:after="0" w:line="240" w:lineRule="auto"/>
        <w:ind w:firstLine="30"/>
        <w:rPr>
          <w:rFonts w:ascii="Times New Roman" w:hAnsi="Times New Roman"/>
          <w:sz w:val="24"/>
          <w:szCs w:val="24"/>
        </w:rPr>
      </w:pPr>
      <w:r w:rsidRPr="00471930">
        <w:rPr>
          <w:rFonts w:ascii="Times New Roman" w:hAnsi="Times New Roman"/>
          <w:sz w:val="24"/>
          <w:szCs w:val="24"/>
        </w:rPr>
        <w:t xml:space="preserve">Klātesošie ir informēti, ka domes sēde tiek ierakstīta diktofonā. </w:t>
      </w:r>
    </w:p>
    <w:p w:rsidR="00F17BD7" w:rsidRDefault="00F17BD7" w:rsidP="00F17BD7">
      <w:pPr>
        <w:jc w:val="center"/>
        <w:rPr>
          <w:rFonts w:ascii="Times New Roman" w:hAnsi="Times New Roman"/>
          <w:b/>
          <w:bCs/>
          <w:sz w:val="24"/>
          <w:szCs w:val="24"/>
        </w:rPr>
      </w:pPr>
    </w:p>
    <w:p w:rsidR="00F17BD7" w:rsidRDefault="00F17BD7">
      <w:pPr>
        <w:rPr>
          <w:rFonts w:ascii="Times New Roman" w:hAnsi="Times New Roman"/>
          <w:b/>
          <w:bCs/>
          <w:sz w:val="24"/>
          <w:szCs w:val="24"/>
        </w:rPr>
      </w:pPr>
      <w:r>
        <w:rPr>
          <w:rFonts w:ascii="Times New Roman" w:hAnsi="Times New Roman"/>
          <w:b/>
          <w:bCs/>
          <w:sz w:val="24"/>
          <w:szCs w:val="24"/>
        </w:rPr>
        <w:br w:type="page"/>
      </w:r>
    </w:p>
    <w:p w:rsidR="008B302C" w:rsidRDefault="008B302C" w:rsidP="00F17BD7">
      <w:pPr>
        <w:spacing w:after="0" w:line="240" w:lineRule="auto"/>
        <w:jc w:val="center"/>
        <w:rPr>
          <w:rFonts w:ascii="Times New Roman" w:hAnsi="Times New Roman"/>
          <w:b/>
          <w:bCs/>
          <w:sz w:val="24"/>
          <w:szCs w:val="24"/>
        </w:rPr>
      </w:pPr>
      <w:r>
        <w:rPr>
          <w:rFonts w:ascii="Times New Roman" w:hAnsi="Times New Roman"/>
          <w:b/>
          <w:bCs/>
          <w:sz w:val="24"/>
          <w:szCs w:val="24"/>
        </w:rPr>
        <w:lastRenderedPageBreak/>
        <w:t>1.§</w:t>
      </w:r>
    </w:p>
    <w:p w:rsidR="008B302C" w:rsidRDefault="008B302C" w:rsidP="00F17BD7">
      <w:pPr>
        <w:pStyle w:val="ListParagraph"/>
        <w:spacing w:after="0" w:line="240" w:lineRule="auto"/>
        <w:jc w:val="center"/>
        <w:rPr>
          <w:rFonts w:ascii="Times New Roman" w:hAnsi="Times New Roman" w:cs="Times New Roman"/>
          <w:b/>
          <w:sz w:val="24"/>
          <w:szCs w:val="24"/>
          <w:u w:val="single"/>
        </w:rPr>
      </w:pPr>
      <w:r>
        <w:rPr>
          <w:rFonts w:ascii="Times New Roman" w:eastAsia="Calibri" w:hAnsi="Times New Roman" w:cs="Times New Roman"/>
          <w:b/>
          <w:sz w:val="24"/>
          <w:szCs w:val="24"/>
          <w:u w:val="single"/>
        </w:rPr>
        <w:t xml:space="preserve">Par nekustamā </w:t>
      </w:r>
      <w:r>
        <w:rPr>
          <w:rFonts w:ascii="Times New Roman" w:hAnsi="Times New Roman" w:cs="Times New Roman"/>
          <w:b/>
          <w:sz w:val="24"/>
          <w:szCs w:val="24"/>
          <w:u w:val="single"/>
        </w:rPr>
        <w:t>īpašuma “Muižnieki”, Augšlīgatne, Līgatnes pagasts, Līgatnes novads, ar kadastra Nr. 4262 004 0283 zemes vienības ar kadastra apzīmējumu 4262 004 0283, zemes vienības daļas  0.3200 ha platībā iegādi</w:t>
      </w:r>
    </w:p>
    <w:p w:rsidR="008B302C" w:rsidRDefault="008B302C" w:rsidP="008B302C">
      <w:pPr>
        <w:pStyle w:val="ListParagraph"/>
        <w:spacing w:after="0" w:line="240" w:lineRule="auto"/>
        <w:jc w:val="center"/>
        <w:rPr>
          <w:rFonts w:ascii="Times New Roman" w:eastAsia="Calibri" w:hAnsi="Times New Roman" w:cs="Times New Roman"/>
          <w:b/>
          <w:sz w:val="24"/>
          <w:szCs w:val="24"/>
          <w:u w:val="single"/>
        </w:rPr>
      </w:pPr>
      <w:r>
        <w:rPr>
          <w:rFonts w:ascii="Times New Roman" w:hAnsi="Times New Roman" w:cs="Times New Roman"/>
          <w:b/>
          <w:sz w:val="24"/>
          <w:szCs w:val="24"/>
          <w:u w:val="single"/>
        </w:rPr>
        <w:t xml:space="preserve"> Līgatnes novada domes īpašumā</w:t>
      </w:r>
    </w:p>
    <w:p w:rsidR="008B302C" w:rsidRDefault="008B302C" w:rsidP="008B302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Ziņo: A.Šteins Debatēs: </w:t>
      </w:r>
      <w:r w:rsidR="00F17BD7">
        <w:rPr>
          <w:rFonts w:ascii="Times New Roman" w:eastAsia="Calibri" w:hAnsi="Times New Roman" w:cs="Times New Roman"/>
          <w:sz w:val="24"/>
          <w:szCs w:val="24"/>
        </w:rPr>
        <w:t>nav</w:t>
      </w:r>
    </w:p>
    <w:p w:rsidR="008B302C" w:rsidRDefault="008B302C" w:rsidP="008B302C">
      <w:pPr>
        <w:tabs>
          <w:tab w:val="left" w:pos="4014"/>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rsidR="008B302C" w:rsidRDefault="008B302C" w:rsidP="008B302C">
      <w:pPr>
        <w:spacing w:after="0" w:line="240" w:lineRule="auto"/>
        <w:ind w:firstLine="57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Projekta "Uzņēmējdarbības vides sakārtošanu Augšlīgatnē" mērķa sasniegšanai Līgatnes novada pašvaldībai nepieciešams iegādāties īpašumā zemes vienību ceļa izbūvei līdz uzņēmēja teritorijai. Nepieciešamā  zemes vienība ir zemes vienības </w:t>
      </w:r>
      <w:r>
        <w:rPr>
          <w:rFonts w:ascii="Times New Roman" w:eastAsia="Calibri" w:hAnsi="Times New Roman" w:cs="Times New Roman"/>
          <w:sz w:val="24"/>
          <w:szCs w:val="24"/>
        </w:rPr>
        <w:t xml:space="preserve">nekustamā </w:t>
      </w:r>
      <w:r>
        <w:rPr>
          <w:rFonts w:ascii="Times New Roman" w:hAnsi="Times New Roman" w:cs="Times New Roman"/>
          <w:sz w:val="24"/>
          <w:szCs w:val="24"/>
        </w:rPr>
        <w:t xml:space="preserve">īpašuma “Muižnieki”, Augšlīgatne, Līgatnes pagasts, Līgatnes novads, ar kadastra Nr. 4262 004 0283 zemes vienības ar kadastra apzīmējumu 4262 004 0283, zemes vienības daļa un  </w:t>
      </w:r>
      <w:r>
        <w:rPr>
          <w:rFonts w:ascii="Times New Roman" w:eastAsia="Times New Roman" w:hAnsi="Times New Roman" w:cs="Times New Roman"/>
          <w:sz w:val="24"/>
          <w:szCs w:val="24"/>
          <w:lang w:eastAsia="lv-LV"/>
        </w:rPr>
        <w:t xml:space="preserve">pieder </w:t>
      </w:r>
      <w:bookmarkStart w:id="2" w:name="_Hlk497314172"/>
      <w:r>
        <w:rPr>
          <w:rFonts w:ascii="Times New Roman" w:eastAsia="Times New Roman" w:hAnsi="Times New Roman" w:cs="Times New Roman"/>
          <w:sz w:val="24"/>
          <w:szCs w:val="24"/>
          <w:lang w:eastAsia="lv-LV"/>
        </w:rPr>
        <w:t xml:space="preserve">SIA "Viktura" </w:t>
      </w:r>
      <w:bookmarkEnd w:id="2"/>
      <w:r>
        <w:rPr>
          <w:rFonts w:ascii="Times New Roman" w:eastAsia="Times New Roman" w:hAnsi="Times New Roman" w:cs="Times New Roman"/>
          <w:sz w:val="24"/>
          <w:szCs w:val="24"/>
          <w:lang w:eastAsia="lv-LV"/>
        </w:rPr>
        <w:t xml:space="preserve">īpašumā. </w:t>
      </w:r>
    </w:p>
    <w:p w:rsidR="008B302C" w:rsidRDefault="008B302C" w:rsidP="008B302C">
      <w:pPr>
        <w:spacing w:after="0" w:line="240" w:lineRule="auto"/>
        <w:ind w:firstLine="57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Projekta realizācijai plānots iegādāties zemi zem ceļa, kuras kopējā platība sastāda ~ 0,3200 ha (tiks precizēts pēc uzmērīšanas).</w:t>
      </w:r>
    </w:p>
    <w:p w:rsidR="008B302C" w:rsidRDefault="008B302C" w:rsidP="008B302C">
      <w:pPr>
        <w:spacing w:after="0" w:line="240" w:lineRule="auto"/>
        <w:ind w:firstLine="57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Ar zemes īpašnieku panākta vienošanās par iegādes cenu 1000 EUR, papildus sedzot izmaksas, kas saistītas ar zemes vienības  uzmērīšanu, atdalīšanas un ierakstīšanas Zemesgrāmatā.  </w:t>
      </w:r>
    </w:p>
    <w:p w:rsidR="008B302C" w:rsidRDefault="008B302C" w:rsidP="008B302C">
      <w:pPr>
        <w:spacing w:after="0" w:line="240" w:lineRule="auto"/>
        <w:ind w:firstLine="57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Tāpat panākta vienošanās, ka puse darījuma summas tiek samaksāta pēc līguma noslēgšanas saņemot īpašnieka pilnvaru zemes ierīcības plāna izstrādei, uzmērīšanai un ierakstīšanai zemes grāmatā, otra puse - pēc īpašuma ierakstīšanas Zemesgrāmatā uz pašvaldības vārda.</w:t>
      </w:r>
    </w:p>
    <w:p w:rsidR="008B302C" w:rsidRDefault="008B302C" w:rsidP="008B302C">
      <w:pPr>
        <w:spacing w:after="0" w:line="240" w:lineRule="auto"/>
        <w:ind w:firstLine="57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Īpašuma shēma pielikumā.</w:t>
      </w:r>
    </w:p>
    <w:p w:rsidR="008B302C" w:rsidRDefault="008B302C" w:rsidP="008B302C">
      <w:pPr>
        <w:spacing w:after="0" w:line="240" w:lineRule="auto"/>
        <w:rPr>
          <w:rFonts w:ascii="Times New Roman" w:eastAsia="Times New Roman" w:hAnsi="Times New Roman" w:cs="Times New Roman"/>
          <w:sz w:val="24"/>
          <w:szCs w:val="24"/>
          <w:lang w:eastAsia="lv-LV"/>
        </w:rPr>
      </w:pPr>
    </w:p>
    <w:p w:rsidR="008B302C" w:rsidRDefault="008B302C" w:rsidP="008B302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likuma “Par pašvaldībām” 15.panta pirmās daļas 2.punktu, 21.panta pirmās daļas 17.punktu,</w:t>
      </w:r>
    </w:p>
    <w:p w:rsidR="008B302C" w:rsidRDefault="00F17BD7" w:rsidP="008B302C">
      <w:pPr>
        <w:spacing w:after="0" w:line="240" w:lineRule="auto"/>
        <w:ind w:firstLine="578"/>
        <w:jc w:val="both"/>
        <w:rPr>
          <w:rFonts w:ascii="Times New Roman" w:eastAsia="Calibri" w:hAnsi="Times New Roman" w:cs="Times New Roman"/>
          <w:sz w:val="24"/>
          <w:szCs w:val="24"/>
        </w:rPr>
      </w:pPr>
      <w:r w:rsidRPr="00C94964">
        <w:rPr>
          <w:rFonts w:ascii="Times New Roman" w:hAnsi="Times New Roman"/>
          <w:b/>
          <w:sz w:val="24"/>
          <w:szCs w:val="24"/>
        </w:rPr>
        <w:t xml:space="preserve">atklāti balsojot: </w:t>
      </w:r>
      <w:bookmarkStart w:id="3" w:name="_Hlk486500674"/>
      <w:bookmarkStart w:id="4" w:name="_Hlk480458307"/>
      <w:r w:rsidRPr="00E270E5">
        <w:rPr>
          <w:rFonts w:ascii="Times New Roman" w:hAnsi="Times New Roman"/>
          <w:sz w:val="24"/>
          <w:szCs w:val="24"/>
        </w:rPr>
        <w:t>PAR –</w:t>
      </w:r>
      <w:r>
        <w:rPr>
          <w:rFonts w:ascii="Times New Roman" w:hAnsi="Times New Roman"/>
          <w:sz w:val="24"/>
          <w:szCs w:val="24"/>
        </w:rPr>
        <w:t xml:space="preserve"> Kaspars Gulbis, </w:t>
      </w:r>
      <w:r w:rsidRPr="00E270E5">
        <w:rPr>
          <w:rFonts w:ascii="Times New Roman" w:hAnsi="Times New Roman"/>
          <w:sz w:val="24"/>
          <w:szCs w:val="24"/>
        </w:rPr>
        <w:t xml:space="preserve">Daina Klints, Gunita Liepiņa, </w:t>
      </w:r>
      <w:r>
        <w:rPr>
          <w:rFonts w:ascii="Times New Roman" w:hAnsi="Times New Roman"/>
          <w:sz w:val="24"/>
          <w:szCs w:val="24"/>
        </w:rPr>
        <w:t>Vineta Lapsele</w:t>
      </w:r>
      <w:r w:rsidRPr="00E270E5">
        <w:rPr>
          <w:rFonts w:ascii="Times New Roman" w:hAnsi="Times New Roman"/>
          <w:sz w:val="24"/>
          <w:szCs w:val="24"/>
        </w:rPr>
        <w:t xml:space="preserve">,  Ainārs Šteins, Rihards Vidzickis; PRET – nav; ATTURAS -nav; </w:t>
      </w:r>
      <w:bookmarkEnd w:id="3"/>
      <w:bookmarkEnd w:id="4"/>
      <w:r>
        <w:rPr>
          <w:rFonts w:ascii="Times New Roman" w:hAnsi="Times New Roman"/>
          <w:sz w:val="24"/>
          <w:szCs w:val="24"/>
        </w:rPr>
        <w:t xml:space="preserve">Līgatnes novada dome </w:t>
      </w:r>
      <w:r w:rsidRPr="00C94964">
        <w:rPr>
          <w:rFonts w:ascii="Times New Roman" w:hAnsi="Times New Roman"/>
          <w:b/>
          <w:sz w:val="24"/>
          <w:szCs w:val="24"/>
        </w:rPr>
        <w:t>NOLEMJ</w:t>
      </w:r>
      <w:r w:rsidR="008B302C">
        <w:rPr>
          <w:rFonts w:ascii="Times New Roman" w:eastAsia="Calibri" w:hAnsi="Times New Roman" w:cs="Times New Roman"/>
          <w:b/>
          <w:sz w:val="24"/>
          <w:szCs w:val="24"/>
        </w:rPr>
        <w:t>:</w:t>
      </w:r>
    </w:p>
    <w:p w:rsidR="008B302C" w:rsidRDefault="008B302C" w:rsidP="00F17BD7">
      <w:pPr>
        <w:pStyle w:val="ListParagraph"/>
        <w:numPr>
          <w:ilvl w:val="0"/>
          <w:numId w:val="8"/>
        </w:numPr>
        <w:spacing w:line="256" w:lineRule="auto"/>
        <w:ind w:left="0" w:firstLine="360"/>
        <w:jc w:val="both"/>
        <w:rPr>
          <w:rFonts w:ascii="Times New Roman" w:hAnsi="Times New Roman" w:cs="Times New Roman"/>
        </w:rPr>
      </w:pPr>
      <w:r>
        <w:rPr>
          <w:rFonts w:ascii="Times New Roman" w:eastAsia="Times New Roman" w:hAnsi="Times New Roman" w:cs="Times New Roman"/>
          <w:sz w:val="24"/>
          <w:szCs w:val="24"/>
          <w:lang w:eastAsia="lv-LV"/>
        </w:rPr>
        <w:t xml:space="preserve">Projekta "Uzņēmējdarbības vides sakārtošanu Augšlīgatnē" mērķa sasniegšanai </w:t>
      </w:r>
      <w:r>
        <w:rPr>
          <w:rFonts w:ascii="Times New Roman" w:hAnsi="Times New Roman"/>
          <w:sz w:val="24"/>
          <w:szCs w:val="24"/>
        </w:rPr>
        <w:t xml:space="preserve">iegādāties Līgatnes novada domes īpašumā </w:t>
      </w:r>
      <w:r>
        <w:rPr>
          <w:rFonts w:ascii="Times New Roman" w:eastAsia="Calibri" w:hAnsi="Times New Roman" w:cs="Times New Roman"/>
          <w:sz w:val="24"/>
          <w:szCs w:val="24"/>
        </w:rPr>
        <w:t xml:space="preserve">nekustamā </w:t>
      </w:r>
      <w:r>
        <w:rPr>
          <w:rFonts w:ascii="Times New Roman" w:hAnsi="Times New Roman" w:cs="Times New Roman"/>
          <w:sz w:val="24"/>
          <w:szCs w:val="24"/>
        </w:rPr>
        <w:t>īpašuma “Muižnieki”, Augšlīgatne, Līgatnes pagasts, Līgatnes novads, ar kadastra Nr. 4262 004 0283 zemes vienības ar kadastra apzīmējumu 4262 004 0283, zemes vienības daļu  0.3200 ha platībā (izpildot kadastrālo uzmērīšanu, zemes kopplatība var tikt precizēta).</w:t>
      </w:r>
      <w:r>
        <w:rPr>
          <w:rFonts w:ascii="Times New Roman" w:hAnsi="Times New Roman" w:cs="Times New Roman"/>
        </w:rPr>
        <w:t xml:space="preserve"> </w:t>
      </w:r>
    </w:p>
    <w:p w:rsidR="008B302C" w:rsidRDefault="008B302C" w:rsidP="00F17BD7">
      <w:pPr>
        <w:pStyle w:val="ListParagraph"/>
        <w:numPr>
          <w:ilvl w:val="0"/>
          <w:numId w:val="8"/>
        </w:numPr>
        <w:spacing w:line="256"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Noteikt lēmuma pirmajā punktā minētā nekustamā īpašuma pirkuma vērtību 1 000 EUR (viens tūkstotis </w:t>
      </w:r>
      <w:r>
        <w:rPr>
          <w:rFonts w:ascii="Times New Roman" w:hAnsi="Times New Roman" w:cs="Times New Roman"/>
          <w:i/>
          <w:sz w:val="24"/>
          <w:szCs w:val="24"/>
        </w:rPr>
        <w:t>euro</w:t>
      </w:r>
      <w:r>
        <w:rPr>
          <w:rFonts w:ascii="Times New Roman" w:hAnsi="Times New Roman" w:cs="Times New Roman"/>
          <w:sz w:val="24"/>
          <w:szCs w:val="24"/>
        </w:rPr>
        <w:t>).</w:t>
      </w:r>
    </w:p>
    <w:p w:rsidR="008B302C" w:rsidRDefault="008B302C" w:rsidP="00F17BD7">
      <w:pPr>
        <w:pStyle w:val="ListParagraph"/>
        <w:numPr>
          <w:ilvl w:val="0"/>
          <w:numId w:val="8"/>
        </w:numPr>
        <w:spacing w:line="256"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Pilnvarot Līgatnes novada domes priekšsēdētāju A.Šteinu parakstīt līgumu ar                </w:t>
      </w:r>
      <w:r>
        <w:rPr>
          <w:rFonts w:ascii="Times New Roman" w:eastAsia="Times New Roman" w:hAnsi="Times New Roman" w:cs="Times New Roman"/>
          <w:sz w:val="24"/>
          <w:szCs w:val="24"/>
          <w:lang w:eastAsia="lv-LV"/>
        </w:rPr>
        <w:t xml:space="preserve">SIA "Viktura", reģistrācijas Nr. 43603026558. </w:t>
      </w:r>
    </w:p>
    <w:p w:rsidR="00F17BD7" w:rsidRDefault="00F17BD7" w:rsidP="008B302C">
      <w:pPr>
        <w:spacing w:after="0" w:line="240" w:lineRule="auto"/>
        <w:jc w:val="center"/>
        <w:rPr>
          <w:rFonts w:ascii="Times New Roman" w:hAnsi="Times New Roman" w:cs="Times New Roman"/>
          <w:sz w:val="24"/>
          <w:szCs w:val="24"/>
        </w:rPr>
      </w:pPr>
    </w:p>
    <w:p w:rsidR="00F17BD7" w:rsidRPr="00C66295" w:rsidRDefault="00F17BD7" w:rsidP="00F17BD7">
      <w:pPr>
        <w:rPr>
          <w:rFonts w:ascii="Times New Roman" w:hAnsi="Times New Roman"/>
          <w:sz w:val="24"/>
          <w:szCs w:val="24"/>
        </w:rPr>
      </w:pPr>
      <w:r w:rsidRPr="00C66295">
        <w:rPr>
          <w:rFonts w:ascii="Times New Roman" w:hAnsi="Times New Roman"/>
          <w:sz w:val="24"/>
          <w:szCs w:val="24"/>
        </w:rPr>
        <w:t xml:space="preserve">Sēdi slēdz </w:t>
      </w:r>
      <w:r>
        <w:rPr>
          <w:rFonts w:ascii="Times New Roman" w:hAnsi="Times New Roman"/>
          <w:sz w:val="24"/>
          <w:szCs w:val="24"/>
        </w:rPr>
        <w:t>8:24</w:t>
      </w:r>
    </w:p>
    <w:p w:rsidR="00F17BD7" w:rsidRPr="00C66295" w:rsidRDefault="00F17BD7" w:rsidP="00F17BD7">
      <w:pPr>
        <w:rPr>
          <w:rFonts w:ascii="Times New Roman" w:hAnsi="Times New Roman"/>
          <w:sz w:val="24"/>
          <w:szCs w:val="24"/>
        </w:rPr>
      </w:pPr>
      <w:r w:rsidRPr="00C66295">
        <w:rPr>
          <w:rFonts w:ascii="Times New Roman" w:hAnsi="Times New Roman"/>
          <w:sz w:val="24"/>
          <w:szCs w:val="24"/>
        </w:rPr>
        <w:t xml:space="preserve">Sēdes protokolam tiek pievienot audio ieraksts vienā diska nesējā. </w:t>
      </w:r>
    </w:p>
    <w:p w:rsidR="00F17BD7" w:rsidRPr="00C66295" w:rsidRDefault="00F17BD7" w:rsidP="00F17BD7">
      <w:pPr>
        <w:rPr>
          <w:rFonts w:ascii="Times New Roman" w:hAnsi="Times New Roman"/>
          <w:sz w:val="24"/>
          <w:szCs w:val="24"/>
        </w:rPr>
      </w:pPr>
      <w:r w:rsidRPr="00C66295">
        <w:rPr>
          <w:rFonts w:ascii="Times New Roman" w:hAnsi="Times New Roman"/>
          <w:sz w:val="24"/>
          <w:szCs w:val="24"/>
        </w:rPr>
        <w:t>Sēdes vadītājs,</w:t>
      </w:r>
      <w:r w:rsidRPr="00C66295">
        <w:rPr>
          <w:rFonts w:ascii="Times New Roman" w:hAnsi="Times New Roman"/>
          <w:sz w:val="24"/>
          <w:szCs w:val="24"/>
        </w:rPr>
        <w:tab/>
      </w:r>
      <w:r w:rsidRPr="00C66295">
        <w:rPr>
          <w:rFonts w:ascii="Times New Roman" w:hAnsi="Times New Roman"/>
          <w:sz w:val="24"/>
          <w:szCs w:val="24"/>
        </w:rPr>
        <w:tab/>
      </w:r>
      <w:r w:rsidRPr="00C66295">
        <w:rPr>
          <w:rFonts w:ascii="Times New Roman" w:hAnsi="Times New Roman"/>
          <w:sz w:val="24"/>
          <w:szCs w:val="24"/>
        </w:rPr>
        <w:tab/>
        <w:t xml:space="preserve"> </w:t>
      </w:r>
      <w:r w:rsidRPr="00C66295">
        <w:rPr>
          <w:rFonts w:ascii="Times New Roman" w:hAnsi="Times New Roman"/>
          <w:sz w:val="24"/>
          <w:szCs w:val="24"/>
        </w:rPr>
        <w:tab/>
      </w:r>
      <w:r w:rsidRPr="00C66295">
        <w:rPr>
          <w:rFonts w:ascii="Times New Roman" w:hAnsi="Times New Roman"/>
          <w:sz w:val="24"/>
          <w:szCs w:val="24"/>
        </w:rPr>
        <w:tab/>
      </w:r>
      <w:r w:rsidRPr="00C66295">
        <w:rPr>
          <w:rFonts w:ascii="Times New Roman" w:hAnsi="Times New Roman"/>
          <w:sz w:val="24"/>
          <w:szCs w:val="24"/>
        </w:rPr>
        <w:tab/>
      </w:r>
      <w:r w:rsidRPr="00C66295">
        <w:rPr>
          <w:rFonts w:ascii="Times New Roman" w:hAnsi="Times New Roman"/>
          <w:sz w:val="24"/>
          <w:szCs w:val="24"/>
        </w:rPr>
        <w:tab/>
      </w:r>
    </w:p>
    <w:p w:rsidR="00F17BD7" w:rsidRPr="00C66295" w:rsidRDefault="00F17BD7" w:rsidP="00F17BD7">
      <w:pPr>
        <w:rPr>
          <w:rFonts w:ascii="Times New Roman" w:hAnsi="Times New Roman"/>
          <w:sz w:val="24"/>
          <w:szCs w:val="24"/>
        </w:rPr>
      </w:pPr>
      <w:r w:rsidRPr="00C66295">
        <w:rPr>
          <w:rFonts w:ascii="Times New Roman" w:hAnsi="Times New Roman"/>
          <w:sz w:val="24"/>
          <w:szCs w:val="24"/>
        </w:rPr>
        <w:t xml:space="preserve">Līgatnes novada domes priekšsēdētājs                                          </w:t>
      </w:r>
      <w:r w:rsidRPr="00C66295">
        <w:rPr>
          <w:rFonts w:ascii="Times New Roman" w:hAnsi="Times New Roman"/>
          <w:sz w:val="24"/>
          <w:szCs w:val="24"/>
        </w:rPr>
        <w:tab/>
      </w:r>
      <w:r w:rsidRPr="00C66295">
        <w:rPr>
          <w:rFonts w:ascii="Times New Roman" w:hAnsi="Times New Roman"/>
          <w:sz w:val="24"/>
          <w:szCs w:val="24"/>
        </w:rPr>
        <w:tab/>
        <w:t>Ainārs Šteins</w:t>
      </w:r>
    </w:p>
    <w:p w:rsidR="00F17BD7" w:rsidRPr="00C66295" w:rsidRDefault="00F17BD7" w:rsidP="00F17BD7">
      <w:pPr>
        <w:tabs>
          <w:tab w:val="left" w:pos="0"/>
          <w:tab w:val="left" w:pos="993"/>
        </w:tabs>
        <w:rPr>
          <w:rFonts w:ascii="Times New Roman" w:hAnsi="Times New Roman"/>
          <w:sz w:val="24"/>
          <w:szCs w:val="24"/>
        </w:rPr>
      </w:pPr>
    </w:p>
    <w:p w:rsidR="00F17BD7" w:rsidRPr="00C66295" w:rsidRDefault="00F17BD7" w:rsidP="00F17BD7">
      <w:pPr>
        <w:tabs>
          <w:tab w:val="left" w:pos="0"/>
          <w:tab w:val="left" w:pos="993"/>
        </w:tabs>
        <w:rPr>
          <w:rFonts w:ascii="Times New Roman" w:hAnsi="Times New Roman"/>
          <w:sz w:val="24"/>
          <w:szCs w:val="24"/>
        </w:rPr>
      </w:pPr>
      <w:r w:rsidRPr="00C66295">
        <w:rPr>
          <w:rFonts w:ascii="Times New Roman" w:hAnsi="Times New Roman"/>
          <w:sz w:val="24"/>
          <w:szCs w:val="24"/>
        </w:rPr>
        <w:t>Protokoliste,</w:t>
      </w:r>
    </w:p>
    <w:p w:rsidR="00F17BD7" w:rsidRPr="00C66295" w:rsidRDefault="00F17BD7" w:rsidP="00F17BD7">
      <w:pPr>
        <w:rPr>
          <w:rFonts w:ascii="Times New Roman" w:hAnsi="Times New Roman"/>
          <w:sz w:val="24"/>
          <w:szCs w:val="24"/>
        </w:rPr>
      </w:pPr>
      <w:r w:rsidRPr="00C66295">
        <w:rPr>
          <w:rFonts w:ascii="Times New Roman" w:hAnsi="Times New Roman"/>
          <w:sz w:val="24"/>
          <w:szCs w:val="24"/>
        </w:rPr>
        <w:t>Līgatnes novada domes Kancelejas vadītāja, juriste</w:t>
      </w:r>
      <w:r w:rsidRPr="00C66295">
        <w:rPr>
          <w:rFonts w:ascii="Times New Roman" w:hAnsi="Times New Roman"/>
          <w:sz w:val="24"/>
          <w:szCs w:val="24"/>
        </w:rPr>
        <w:tab/>
      </w:r>
      <w:r w:rsidRPr="00C66295">
        <w:rPr>
          <w:rFonts w:ascii="Times New Roman" w:hAnsi="Times New Roman"/>
          <w:sz w:val="24"/>
          <w:szCs w:val="24"/>
        </w:rPr>
        <w:tab/>
      </w:r>
      <w:r w:rsidRPr="00C66295">
        <w:rPr>
          <w:rFonts w:ascii="Times New Roman" w:hAnsi="Times New Roman"/>
          <w:sz w:val="24"/>
          <w:szCs w:val="24"/>
        </w:rPr>
        <w:tab/>
      </w:r>
      <w:r w:rsidRPr="00C66295">
        <w:rPr>
          <w:rFonts w:ascii="Times New Roman" w:hAnsi="Times New Roman"/>
          <w:sz w:val="24"/>
          <w:szCs w:val="24"/>
        </w:rPr>
        <w:tab/>
        <w:t>Ilze Goba</w:t>
      </w:r>
    </w:p>
    <w:p w:rsidR="00F17BD7" w:rsidRPr="00C66295" w:rsidRDefault="00F17BD7" w:rsidP="00F17BD7">
      <w:pPr>
        <w:rPr>
          <w:rFonts w:ascii="Times New Roman" w:hAnsi="Times New Roman"/>
          <w:b/>
          <w:bCs/>
          <w:sz w:val="24"/>
          <w:szCs w:val="24"/>
        </w:rPr>
      </w:pPr>
      <w:r w:rsidRPr="00C66295">
        <w:rPr>
          <w:rFonts w:ascii="Times New Roman" w:hAnsi="Times New Roman"/>
          <w:i/>
          <w:sz w:val="24"/>
          <w:szCs w:val="24"/>
        </w:rPr>
        <w:t xml:space="preserve">Protokols parakstīts </w:t>
      </w:r>
      <w:r>
        <w:rPr>
          <w:rFonts w:ascii="Times New Roman" w:hAnsi="Times New Roman"/>
          <w:i/>
          <w:sz w:val="24"/>
          <w:szCs w:val="24"/>
        </w:rPr>
        <w:t>02.11</w:t>
      </w:r>
      <w:bookmarkStart w:id="5" w:name="_GoBack"/>
      <w:bookmarkEnd w:id="5"/>
      <w:r w:rsidRPr="00C66295">
        <w:rPr>
          <w:rFonts w:ascii="Times New Roman" w:hAnsi="Times New Roman"/>
          <w:i/>
          <w:sz w:val="24"/>
          <w:szCs w:val="24"/>
        </w:rPr>
        <w:t>.2017.</w:t>
      </w:r>
    </w:p>
    <w:p w:rsidR="00F17BD7" w:rsidRPr="00C66295" w:rsidRDefault="00F17BD7" w:rsidP="00F17BD7">
      <w:pPr>
        <w:rPr>
          <w:rFonts w:ascii="Times New Roman" w:hAnsi="Times New Roman"/>
          <w:sz w:val="24"/>
          <w:szCs w:val="24"/>
        </w:rPr>
      </w:pPr>
    </w:p>
    <w:sectPr w:rsidR="00F17BD7" w:rsidRPr="00C66295" w:rsidSect="00E47B32">
      <w:pgSz w:w="11906" w:h="16838"/>
      <w:pgMar w:top="851" w:right="1134"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A2E14"/>
    <w:multiLevelType w:val="hybridMultilevel"/>
    <w:tmpl w:val="DDC4406E"/>
    <w:lvl w:ilvl="0" w:tplc="DC4C10CC">
      <w:start w:val="1"/>
      <w:numFmt w:val="decimal"/>
      <w:lvlText w:val="%1."/>
      <w:lvlJc w:val="left"/>
      <w:pPr>
        <w:ind w:left="987" w:hanging="360"/>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1" w15:restartNumberingAfterBreak="0">
    <w:nsid w:val="2DC7595F"/>
    <w:multiLevelType w:val="hybridMultilevel"/>
    <w:tmpl w:val="EDE294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1BF30E8"/>
    <w:multiLevelType w:val="hybridMultilevel"/>
    <w:tmpl w:val="16EE20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1EC5C84"/>
    <w:multiLevelType w:val="hybridMultilevel"/>
    <w:tmpl w:val="81C62E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C67B6A"/>
    <w:multiLevelType w:val="hybridMultilevel"/>
    <w:tmpl w:val="FA040D5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DF22D10"/>
    <w:multiLevelType w:val="hybridMultilevel"/>
    <w:tmpl w:val="3D7654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A500EC7"/>
    <w:multiLevelType w:val="hybridMultilevel"/>
    <w:tmpl w:val="7FE4EFF0"/>
    <w:lvl w:ilvl="0" w:tplc="65DADAA0">
      <w:start w:val="1"/>
      <w:numFmt w:val="decimal"/>
      <w:lvlText w:val="%1."/>
      <w:lvlJc w:val="left"/>
      <w:pPr>
        <w:ind w:left="405" w:hanging="360"/>
      </w:pPr>
      <w:rPr>
        <w:rFonts w:ascii="Times New Roman" w:hAnsi="Times New Roman" w:cs="Times New Roman" w:hint="default"/>
        <w:b w:val="0"/>
        <w:i w:val="0"/>
        <w:sz w:val="24"/>
        <w:szCs w:val="24"/>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A33"/>
    <w:rsid w:val="00046610"/>
    <w:rsid w:val="000A76DE"/>
    <w:rsid w:val="000F3CF5"/>
    <w:rsid w:val="000F6075"/>
    <w:rsid w:val="001B09FF"/>
    <w:rsid w:val="001B2174"/>
    <w:rsid w:val="001E18B2"/>
    <w:rsid w:val="002009BA"/>
    <w:rsid w:val="002712F0"/>
    <w:rsid w:val="002741A2"/>
    <w:rsid w:val="00294BC2"/>
    <w:rsid w:val="003C2D32"/>
    <w:rsid w:val="003D3909"/>
    <w:rsid w:val="003D4E7F"/>
    <w:rsid w:val="003F03EA"/>
    <w:rsid w:val="00440A32"/>
    <w:rsid w:val="004C42E2"/>
    <w:rsid w:val="005109C9"/>
    <w:rsid w:val="005B1A54"/>
    <w:rsid w:val="00654A33"/>
    <w:rsid w:val="007C6D73"/>
    <w:rsid w:val="007E4E61"/>
    <w:rsid w:val="008A3378"/>
    <w:rsid w:val="008B302C"/>
    <w:rsid w:val="00931449"/>
    <w:rsid w:val="00A349F3"/>
    <w:rsid w:val="00B04931"/>
    <w:rsid w:val="00B23AB3"/>
    <w:rsid w:val="00C74D07"/>
    <w:rsid w:val="00C8478E"/>
    <w:rsid w:val="00CA7444"/>
    <w:rsid w:val="00E47B32"/>
    <w:rsid w:val="00F17BD7"/>
    <w:rsid w:val="00F77090"/>
    <w:rsid w:val="00F9798E"/>
    <w:rsid w:val="00FD6EAE"/>
    <w:rsid w:val="00FE42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10D92"/>
  <w15:chartTrackingRefBased/>
  <w15:docId w15:val="{1F32F052-1D29-48E4-B935-3022B48D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10"/>
    <w:pPr>
      <w:ind w:left="720"/>
      <w:contextualSpacing/>
    </w:pPr>
  </w:style>
  <w:style w:type="paragraph" w:styleId="BalloonText">
    <w:name w:val="Balloon Text"/>
    <w:basedOn w:val="Normal"/>
    <w:link w:val="BalloonTextChar"/>
    <w:uiPriority w:val="99"/>
    <w:semiHidden/>
    <w:unhideWhenUsed/>
    <w:rsid w:val="00B23A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AB3"/>
    <w:rPr>
      <w:rFonts w:ascii="Segoe UI" w:hAnsi="Segoe UI" w:cs="Segoe UI"/>
      <w:sz w:val="18"/>
      <w:szCs w:val="18"/>
    </w:rPr>
  </w:style>
  <w:style w:type="character" w:styleId="Hyperlink">
    <w:name w:val="Hyperlink"/>
    <w:rsid w:val="00294B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86954">
      <w:bodyDiv w:val="1"/>
      <w:marLeft w:val="0"/>
      <w:marRight w:val="0"/>
      <w:marTop w:val="0"/>
      <w:marBottom w:val="0"/>
      <w:divBdr>
        <w:top w:val="none" w:sz="0" w:space="0" w:color="auto"/>
        <w:left w:val="none" w:sz="0" w:space="0" w:color="auto"/>
        <w:bottom w:val="none" w:sz="0" w:space="0" w:color="auto"/>
        <w:right w:val="none" w:sz="0" w:space="0" w:color="auto"/>
      </w:divBdr>
    </w:div>
    <w:div w:id="1381978818">
      <w:bodyDiv w:val="1"/>
      <w:marLeft w:val="0"/>
      <w:marRight w:val="0"/>
      <w:marTop w:val="0"/>
      <w:marBottom w:val="0"/>
      <w:divBdr>
        <w:top w:val="none" w:sz="0" w:space="0" w:color="auto"/>
        <w:left w:val="none" w:sz="0" w:space="0" w:color="auto"/>
        <w:bottom w:val="none" w:sz="0" w:space="0" w:color="auto"/>
        <w:right w:val="none" w:sz="0" w:space="0" w:color="auto"/>
      </w:divBdr>
      <w:divsChild>
        <w:div w:id="231237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gatne/" TargetMode="External"/><Relationship Id="rId3" Type="http://schemas.openxmlformats.org/officeDocument/2006/relationships/settings" Target="settings.xml"/><Relationship Id="rId7" Type="http://schemas.openxmlformats.org/officeDocument/2006/relationships/hyperlink" Target="mailto:ligatnes.pagasts@ligat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vadadome@ligatne.l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2590</Words>
  <Characters>1477</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Windows10</cp:lastModifiedBy>
  <cp:revision>12</cp:revision>
  <cp:lastPrinted>2017-07-11T08:27:00Z</cp:lastPrinted>
  <dcterms:created xsi:type="dcterms:W3CDTF">2017-07-11T08:21:00Z</dcterms:created>
  <dcterms:modified xsi:type="dcterms:W3CDTF">2017-11-02T07:51:00Z</dcterms:modified>
</cp:coreProperties>
</file>