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338" w:rsidRPr="0056523C" w:rsidRDefault="00C56338" w:rsidP="00C56338">
      <w:pPr>
        <w:spacing w:after="0" w:line="240" w:lineRule="auto"/>
        <w:jc w:val="center"/>
        <w:rPr>
          <w:rFonts w:eastAsia="Times New Roman" w:cstheme="minorHAnsi"/>
          <w:b/>
          <w:sz w:val="24"/>
          <w:szCs w:val="24"/>
          <w:lang w:eastAsia="lv-LV"/>
        </w:rPr>
      </w:pPr>
      <w:r w:rsidRPr="0056523C">
        <w:rPr>
          <w:rFonts w:eastAsia="Times New Roman" w:cstheme="minorHAnsi"/>
          <w:b/>
          <w:sz w:val="24"/>
          <w:szCs w:val="24"/>
          <w:lang w:eastAsia="lv-LV"/>
        </w:rPr>
        <w:t>Konkurss iedzīvotāju iniciatīvām “Sabiedrība ar dvēseli”</w:t>
      </w:r>
    </w:p>
    <w:p w:rsidR="00C56338" w:rsidRPr="0056523C" w:rsidRDefault="00C56338" w:rsidP="00C56338">
      <w:pPr>
        <w:spacing w:after="0" w:line="240" w:lineRule="auto"/>
        <w:jc w:val="both"/>
        <w:rPr>
          <w:rFonts w:eastAsia="Times New Roman" w:cstheme="minorHAnsi"/>
          <w:sz w:val="24"/>
          <w:szCs w:val="24"/>
          <w:lang w:eastAsia="lv-LV"/>
        </w:rPr>
      </w:pPr>
    </w:p>
    <w:p w:rsidR="00C56338" w:rsidRPr="0056523C" w:rsidRDefault="00C56338" w:rsidP="00C56338">
      <w:pPr>
        <w:spacing w:after="0" w:line="240" w:lineRule="auto"/>
        <w:ind w:left="2880" w:firstLine="720"/>
        <w:jc w:val="both"/>
        <w:rPr>
          <w:rFonts w:eastAsia="Times New Roman" w:cstheme="minorHAnsi"/>
          <w:b/>
          <w:sz w:val="24"/>
          <w:szCs w:val="24"/>
          <w:lang w:eastAsia="lv-LV"/>
        </w:rPr>
      </w:pPr>
      <w:r w:rsidRPr="0056523C">
        <w:rPr>
          <w:rFonts w:eastAsia="Times New Roman" w:cstheme="minorHAnsi"/>
          <w:b/>
          <w:sz w:val="24"/>
          <w:szCs w:val="24"/>
          <w:lang w:eastAsia="lv-LV"/>
        </w:rPr>
        <w:t>N O L I K U M S</w:t>
      </w:r>
    </w:p>
    <w:p w:rsidR="00C56338" w:rsidRPr="0056523C" w:rsidRDefault="00C56338" w:rsidP="00C56338">
      <w:pPr>
        <w:spacing w:after="0" w:line="240" w:lineRule="auto"/>
        <w:jc w:val="both"/>
        <w:rPr>
          <w:rFonts w:eastAsia="Times New Roman" w:cstheme="minorHAnsi"/>
          <w:sz w:val="24"/>
          <w:szCs w:val="24"/>
          <w:lang w:eastAsia="lv-LV"/>
        </w:rPr>
      </w:pPr>
    </w:p>
    <w:p w:rsidR="00C56338" w:rsidRPr="0056523C" w:rsidRDefault="00C56338" w:rsidP="00C56338">
      <w:pPr>
        <w:pStyle w:val="ListParagraph"/>
        <w:numPr>
          <w:ilvl w:val="0"/>
          <w:numId w:val="1"/>
        </w:numPr>
        <w:spacing w:after="0" w:line="240" w:lineRule="auto"/>
        <w:jc w:val="both"/>
        <w:rPr>
          <w:rFonts w:eastAsia="Times New Roman" w:cstheme="minorHAnsi"/>
          <w:b/>
          <w:sz w:val="24"/>
          <w:szCs w:val="24"/>
          <w:lang w:eastAsia="lv-LV"/>
        </w:rPr>
      </w:pPr>
      <w:r w:rsidRPr="0056523C">
        <w:rPr>
          <w:rFonts w:eastAsia="Times New Roman" w:cstheme="minorHAnsi"/>
          <w:b/>
          <w:sz w:val="24"/>
          <w:szCs w:val="24"/>
          <w:lang w:eastAsia="lv-LV"/>
        </w:rPr>
        <w:t>Vispārīgie noteikumi</w:t>
      </w:r>
    </w:p>
    <w:p w:rsidR="00C56338" w:rsidRPr="0056523C" w:rsidRDefault="00C56338" w:rsidP="00C56338">
      <w:pPr>
        <w:pStyle w:val="ListParagraph"/>
        <w:spacing w:after="0" w:line="240" w:lineRule="auto"/>
        <w:ind w:left="360"/>
        <w:jc w:val="both"/>
        <w:rPr>
          <w:rFonts w:eastAsia="Times New Roman" w:cstheme="minorHAnsi"/>
          <w:sz w:val="24"/>
          <w:szCs w:val="24"/>
          <w:lang w:eastAsia="lv-LV"/>
        </w:rPr>
      </w:pPr>
    </w:p>
    <w:p w:rsidR="00C56338" w:rsidRPr="0056523C" w:rsidRDefault="00C56338" w:rsidP="00C56338">
      <w:pPr>
        <w:pStyle w:val="ListParagraph"/>
        <w:spacing w:after="0" w:line="240" w:lineRule="auto"/>
        <w:ind w:left="0"/>
        <w:jc w:val="both"/>
        <w:rPr>
          <w:rFonts w:eastAsia="Times New Roman" w:cstheme="minorHAnsi"/>
          <w:sz w:val="24"/>
          <w:szCs w:val="24"/>
          <w:lang w:eastAsia="lv-LV"/>
        </w:rPr>
      </w:pPr>
      <w:r w:rsidRPr="0056523C">
        <w:rPr>
          <w:rFonts w:eastAsia="Times New Roman" w:cstheme="minorHAnsi"/>
          <w:sz w:val="24"/>
          <w:szCs w:val="24"/>
          <w:lang w:eastAsia="lv-LV"/>
        </w:rPr>
        <w:t>1.1. Konkursu iedzīvotāju iniciatīvām “Sabiedrības ar dvēseli” (turpmāk – Konkurss) organizē Cēsu novada Līgatnes apvienības pārvalde (turpmāk - Pārvalde).</w:t>
      </w:r>
    </w:p>
    <w:p w:rsidR="00C56338" w:rsidRPr="0056523C" w:rsidRDefault="00C56338" w:rsidP="00C56338">
      <w:pPr>
        <w:pStyle w:val="ListParagraph"/>
        <w:spacing w:after="0" w:line="240" w:lineRule="auto"/>
        <w:ind w:left="0"/>
        <w:jc w:val="both"/>
        <w:rPr>
          <w:rFonts w:eastAsia="Times New Roman" w:cstheme="minorHAnsi"/>
          <w:sz w:val="24"/>
          <w:szCs w:val="24"/>
          <w:lang w:eastAsia="lv-LV"/>
        </w:rPr>
      </w:pPr>
      <w:r w:rsidRPr="0056523C">
        <w:rPr>
          <w:rFonts w:eastAsia="Times New Roman" w:cstheme="minorHAnsi"/>
          <w:sz w:val="24"/>
          <w:szCs w:val="24"/>
          <w:lang w:eastAsia="lv-LV"/>
        </w:rPr>
        <w:t>1.2. Konkursa mērķi ir:</w:t>
      </w:r>
    </w:p>
    <w:p w:rsidR="00C56338" w:rsidRPr="0056523C" w:rsidRDefault="00C56338" w:rsidP="00C56338">
      <w:pPr>
        <w:spacing w:after="0" w:line="240" w:lineRule="auto"/>
        <w:jc w:val="both"/>
        <w:rPr>
          <w:rFonts w:eastAsia="Times New Roman" w:cstheme="minorHAnsi"/>
          <w:sz w:val="24"/>
          <w:szCs w:val="24"/>
          <w:lang w:eastAsia="lv-LV"/>
        </w:rPr>
      </w:pPr>
      <w:r w:rsidRPr="0056523C">
        <w:rPr>
          <w:rFonts w:eastAsia="Times New Roman" w:cstheme="minorHAnsi"/>
          <w:sz w:val="24"/>
          <w:szCs w:val="24"/>
          <w:lang w:eastAsia="lv-LV"/>
        </w:rPr>
        <w:tab/>
        <w:t>1.2.1. Veicināt Līgatnes apvienības (sastāvā Līgatnes pagasts un Līgatnes pilsēta) iedzīvotāju dzīves vides sakārtošanu un uzlabošanu;</w:t>
      </w:r>
    </w:p>
    <w:p w:rsidR="00C56338" w:rsidRPr="0056523C" w:rsidRDefault="00C56338" w:rsidP="00C56338">
      <w:pPr>
        <w:spacing w:after="0" w:line="240" w:lineRule="auto"/>
        <w:jc w:val="both"/>
        <w:rPr>
          <w:rFonts w:eastAsia="Times New Roman" w:cstheme="minorHAnsi"/>
          <w:sz w:val="24"/>
          <w:szCs w:val="24"/>
          <w:lang w:eastAsia="lv-LV"/>
        </w:rPr>
      </w:pPr>
      <w:r w:rsidRPr="0056523C">
        <w:rPr>
          <w:rFonts w:eastAsia="Times New Roman" w:cstheme="minorHAnsi"/>
          <w:sz w:val="24"/>
          <w:szCs w:val="24"/>
          <w:lang w:eastAsia="lv-LV"/>
        </w:rPr>
        <w:tab/>
        <w:t>1.2.2. sekmēt iedzīvotāju sadarbību ar Pārvaldi, sabiedrību un uzņēmējiem;</w:t>
      </w:r>
    </w:p>
    <w:p w:rsidR="00C56338" w:rsidRPr="0056523C" w:rsidRDefault="00C56338" w:rsidP="00C56338">
      <w:pPr>
        <w:spacing w:after="0" w:line="240" w:lineRule="auto"/>
        <w:jc w:val="both"/>
        <w:rPr>
          <w:rFonts w:eastAsia="Times New Roman" w:cstheme="minorHAnsi"/>
          <w:sz w:val="24"/>
          <w:szCs w:val="24"/>
          <w:lang w:eastAsia="lv-LV"/>
        </w:rPr>
      </w:pPr>
      <w:r w:rsidRPr="0056523C">
        <w:rPr>
          <w:rFonts w:eastAsia="Times New Roman" w:cstheme="minorHAnsi"/>
          <w:sz w:val="24"/>
          <w:szCs w:val="24"/>
          <w:lang w:eastAsia="lv-LV"/>
        </w:rPr>
        <w:tab/>
        <w:t>1.2.3. iedrošināt iedzīvotājus īstenot pašiem savas idejas.</w:t>
      </w:r>
    </w:p>
    <w:p w:rsidR="00C56338" w:rsidRPr="0056523C" w:rsidRDefault="00C56338" w:rsidP="00C56338">
      <w:pPr>
        <w:spacing w:after="0" w:line="240" w:lineRule="auto"/>
        <w:jc w:val="both"/>
        <w:rPr>
          <w:rFonts w:eastAsia="Times New Roman" w:cstheme="minorHAnsi"/>
          <w:sz w:val="24"/>
          <w:szCs w:val="24"/>
          <w:lang w:eastAsia="lv-LV"/>
        </w:rPr>
      </w:pPr>
      <w:r w:rsidRPr="0056523C">
        <w:rPr>
          <w:rFonts w:eastAsia="Times New Roman" w:cstheme="minorHAnsi"/>
          <w:sz w:val="24"/>
          <w:szCs w:val="24"/>
          <w:lang w:eastAsia="lv-LV"/>
        </w:rPr>
        <w:tab/>
        <w:t>1.2.4. uzlabot dzīves kvalitāti fiziskajā un sociālajā jomā Līgatnes apvienībā;</w:t>
      </w:r>
    </w:p>
    <w:p w:rsidR="00C56338" w:rsidRPr="0056523C" w:rsidRDefault="00C56338" w:rsidP="00C56338">
      <w:pPr>
        <w:spacing w:after="0" w:line="240" w:lineRule="auto"/>
        <w:jc w:val="both"/>
        <w:rPr>
          <w:rFonts w:eastAsia="Times New Roman" w:cstheme="minorHAnsi"/>
          <w:sz w:val="24"/>
          <w:szCs w:val="24"/>
          <w:lang w:eastAsia="lv-LV"/>
        </w:rPr>
      </w:pPr>
      <w:r w:rsidRPr="0056523C">
        <w:rPr>
          <w:rFonts w:eastAsia="Times New Roman" w:cstheme="minorHAnsi"/>
          <w:sz w:val="24"/>
          <w:szCs w:val="24"/>
          <w:lang w:eastAsia="lv-LV"/>
        </w:rPr>
        <w:tab/>
        <w:t>1.2.5. veicināt novada iedzīvotāju iniciatīvu un atbildību par savu dzīves vidi.</w:t>
      </w:r>
    </w:p>
    <w:p w:rsidR="00C56338" w:rsidRPr="0056523C" w:rsidRDefault="00C56338" w:rsidP="00C56338">
      <w:pPr>
        <w:spacing w:after="0" w:line="240" w:lineRule="auto"/>
        <w:jc w:val="both"/>
        <w:rPr>
          <w:rFonts w:eastAsia="Times New Roman" w:cstheme="minorHAnsi"/>
          <w:sz w:val="24"/>
          <w:szCs w:val="24"/>
          <w:lang w:eastAsia="lv-LV"/>
        </w:rPr>
      </w:pPr>
      <w:r w:rsidRPr="0056523C">
        <w:rPr>
          <w:rFonts w:eastAsia="Times New Roman" w:cstheme="minorHAnsi"/>
          <w:sz w:val="24"/>
          <w:szCs w:val="24"/>
          <w:lang w:eastAsia="lv-LV"/>
        </w:rPr>
        <w:t xml:space="preserve">1.3. Konkursā var tikt atbalstīti sabiedriska labuma projekti jomās, kas ir svarīgas un </w:t>
      </w:r>
    </w:p>
    <w:p w:rsidR="00C56338" w:rsidRPr="0056523C" w:rsidRDefault="00C56338" w:rsidP="00C56338">
      <w:pPr>
        <w:spacing w:after="0" w:line="240" w:lineRule="auto"/>
        <w:jc w:val="both"/>
        <w:rPr>
          <w:rFonts w:eastAsia="Times New Roman" w:cstheme="minorHAnsi"/>
          <w:sz w:val="24"/>
          <w:szCs w:val="24"/>
          <w:lang w:eastAsia="lv-LV"/>
        </w:rPr>
      </w:pPr>
      <w:r w:rsidRPr="0056523C">
        <w:rPr>
          <w:rFonts w:eastAsia="Times New Roman" w:cstheme="minorHAnsi"/>
          <w:sz w:val="24"/>
          <w:szCs w:val="24"/>
          <w:lang w:eastAsia="lv-LV"/>
        </w:rPr>
        <w:t xml:space="preserve">aktuālas vietējai sabiedrībai vai kādai tās daļai. Projekta īstenošana nedrīkst </w:t>
      </w:r>
    </w:p>
    <w:p w:rsidR="00C56338" w:rsidRPr="0056523C" w:rsidRDefault="00C56338" w:rsidP="00C56338">
      <w:pPr>
        <w:spacing w:after="0" w:line="240" w:lineRule="auto"/>
        <w:jc w:val="both"/>
        <w:rPr>
          <w:rFonts w:eastAsia="Times New Roman" w:cstheme="minorHAnsi"/>
          <w:sz w:val="24"/>
          <w:szCs w:val="24"/>
          <w:lang w:eastAsia="lv-LV"/>
        </w:rPr>
      </w:pPr>
      <w:r w:rsidRPr="0056523C">
        <w:rPr>
          <w:rFonts w:eastAsia="Times New Roman" w:cstheme="minorHAnsi"/>
          <w:sz w:val="24"/>
          <w:szCs w:val="24"/>
          <w:lang w:eastAsia="lv-LV"/>
        </w:rPr>
        <w:t>konfliktēt ar citas iedzīvotāju daļas interesēm.</w:t>
      </w:r>
    </w:p>
    <w:p w:rsidR="00C56338" w:rsidRPr="0056523C" w:rsidRDefault="00C56338" w:rsidP="00C56338">
      <w:pPr>
        <w:pStyle w:val="ListParagraph"/>
        <w:spacing w:after="0" w:line="240" w:lineRule="auto"/>
        <w:ind w:left="0"/>
        <w:jc w:val="both"/>
        <w:rPr>
          <w:rFonts w:eastAsia="Times New Roman" w:cstheme="minorHAnsi"/>
          <w:sz w:val="24"/>
          <w:szCs w:val="24"/>
          <w:lang w:eastAsia="lv-LV"/>
        </w:rPr>
      </w:pPr>
      <w:r w:rsidRPr="0056523C">
        <w:rPr>
          <w:rFonts w:eastAsia="Times New Roman" w:cstheme="minorHAnsi"/>
          <w:sz w:val="24"/>
          <w:szCs w:val="24"/>
          <w:lang w:eastAsia="lv-LV"/>
        </w:rPr>
        <w:t xml:space="preserve">1.4. Konkursa nolikums, projekta pieteikums un citi dokumenti pieejami pārvaldes mājaslapā </w:t>
      </w:r>
      <w:hyperlink r:id="rId5" w:history="1">
        <w:r w:rsidRPr="00377519">
          <w:rPr>
            <w:rStyle w:val="Hyperlink"/>
            <w:rFonts w:eastAsia="Times New Roman" w:cstheme="minorHAnsi"/>
            <w:sz w:val="24"/>
            <w:szCs w:val="24"/>
            <w:lang w:eastAsia="lv-LV"/>
          </w:rPr>
          <w:t>www.ligatne.lv</w:t>
        </w:r>
      </w:hyperlink>
      <w:r w:rsidRPr="00377519">
        <w:rPr>
          <w:rFonts w:eastAsia="Times New Roman" w:cstheme="minorHAnsi"/>
          <w:sz w:val="24"/>
          <w:szCs w:val="24"/>
          <w:lang w:eastAsia="lv-LV"/>
        </w:rPr>
        <w:t>.</w:t>
      </w:r>
    </w:p>
    <w:p w:rsidR="00C56338" w:rsidRPr="0056523C" w:rsidRDefault="00C56338" w:rsidP="00C56338">
      <w:pPr>
        <w:pStyle w:val="ListParagraph"/>
        <w:spacing w:after="0" w:line="240" w:lineRule="auto"/>
        <w:ind w:left="0"/>
        <w:jc w:val="both"/>
        <w:rPr>
          <w:rFonts w:eastAsia="Times New Roman" w:cstheme="minorHAnsi"/>
          <w:sz w:val="24"/>
          <w:szCs w:val="24"/>
          <w:lang w:eastAsia="lv-LV"/>
        </w:rPr>
      </w:pPr>
      <w:r w:rsidRPr="0056523C">
        <w:rPr>
          <w:rFonts w:eastAsia="Times New Roman" w:cstheme="minorHAnsi"/>
          <w:sz w:val="24"/>
          <w:szCs w:val="24"/>
          <w:lang w:eastAsia="lv-LV"/>
        </w:rPr>
        <w:t xml:space="preserve">1.5. Konkursa koordinators un kontaktpersona pārvaldē: Pārvaldes vadītāja p.i. Ilze Goba, tālrunis: </w:t>
      </w:r>
      <w:r w:rsidRPr="0056523C">
        <w:rPr>
          <w:rFonts w:cstheme="minorHAnsi"/>
          <w:color w:val="333333"/>
          <w:sz w:val="24"/>
          <w:szCs w:val="24"/>
        </w:rPr>
        <w:t xml:space="preserve">25619988 </w:t>
      </w:r>
      <w:r w:rsidRPr="0056523C">
        <w:rPr>
          <w:rFonts w:eastAsia="Times New Roman" w:cstheme="minorHAnsi"/>
          <w:sz w:val="24"/>
          <w:szCs w:val="24"/>
          <w:lang w:eastAsia="lv-LV"/>
        </w:rPr>
        <w:t xml:space="preserve">e-pasts: </w:t>
      </w:r>
      <w:hyperlink r:id="rId6" w:history="1">
        <w:r w:rsidRPr="0056523C">
          <w:rPr>
            <w:rStyle w:val="Hyperlink"/>
            <w:rFonts w:eastAsia="Times New Roman" w:cstheme="minorHAnsi"/>
            <w:sz w:val="24"/>
            <w:szCs w:val="24"/>
            <w:lang w:eastAsia="lv-LV"/>
          </w:rPr>
          <w:t>ilze.goba@cesunovads.lv</w:t>
        </w:r>
      </w:hyperlink>
    </w:p>
    <w:p w:rsidR="00C56338" w:rsidRPr="0056523C" w:rsidRDefault="00C56338" w:rsidP="00C56338">
      <w:pPr>
        <w:pStyle w:val="ListParagraph"/>
        <w:spacing w:after="0" w:line="240" w:lineRule="auto"/>
        <w:jc w:val="both"/>
        <w:rPr>
          <w:rFonts w:eastAsia="Times New Roman" w:cstheme="minorHAnsi"/>
          <w:sz w:val="24"/>
          <w:szCs w:val="24"/>
          <w:lang w:eastAsia="lv-LV"/>
        </w:rPr>
      </w:pPr>
    </w:p>
    <w:p w:rsidR="00C56338" w:rsidRPr="0056523C" w:rsidRDefault="00C56338" w:rsidP="00C56338">
      <w:pPr>
        <w:spacing w:after="0" w:line="240" w:lineRule="auto"/>
        <w:jc w:val="both"/>
        <w:rPr>
          <w:rFonts w:eastAsia="Times New Roman" w:cstheme="minorHAnsi"/>
          <w:sz w:val="24"/>
          <w:szCs w:val="24"/>
          <w:lang w:eastAsia="lv-LV"/>
        </w:rPr>
      </w:pPr>
    </w:p>
    <w:p w:rsidR="00C56338" w:rsidRPr="0056523C" w:rsidRDefault="00C56338" w:rsidP="00C56338">
      <w:pPr>
        <w:pStyle w:val="ListParagraph"/>
        <w:numPr>
          <w:ilvl w:val="0"/>
          <w:numId w:val="1"/>
        </w:numPr>
        <w:spacing w:after="0" w:line="240" w:lineRule="auto"/>
        <w:jc w:val="both"/>
        <w:rPr>
          <w:rFonts w:eastAsia="Times New Roman" w:cstheme="minorHAnsi"/>
          <w:b/>
          <w:sz w:val="24"/>
          <w:szCs w:val="24"/>
          <w:lang w:eastAsia="lv-LV"/>
        </w:rPr>
      </w:pPr>
      <w:r w:rsidRPr="0056523C">
        <w:rPr>
          <w:rFonts w:eastAsia="Times New Roman" w:cstheme="minorHAnsi"/>
          <w:b/>
          <w:sz w:val="24"/>
          <w:szCs w:val="24"/>
          <w:lang w:eastAsia="lv-LV"/>
        </w:rPr>
        <w:t>Konkursa dalībnieki</w:t>
      </w:r>
    </w:p>
    <w:p w:rsidR="00C56338" w:rsidRPr="0056523C" w:rsidRDefault="00C56338" w:rsidP="00C56338">
      <w:pPr>
        <w:pStyle w:val="ListParagraph"/>
        <w:spacing w:after="0" w:line="240" w:lineRule="auto"/>
        <w:ind w:left="360"/>
        <w:jc w:val="both"/>
        <w:rPr>
          <w:rFonts w:eastAsia="Times New Roman" w:cstheme="minorHAnsi"/>
          <w:b/>
          <w:sz w:val="24"/>
          <w:szCs w:val="24"/>
          <w:lang w:eastAsia="lv-LV"/>
        </w:rPr>
      </w:pPr>
    </w:p>
    <w:p w:rsidR="00C56338" w:rsidRPr="0056523C" w:rsidRDefault="00C56338" w:rsidP="00C56338">
      <w:pPr>
        <w:spacing w:after="0" w:line="240" w:lineRule="auto"/>
        <w:jc w:val="both"/>
        <w:rPr>
          <w:rFonts w:eastAsia="Times New Roman" w:cstheme="minorHAnsi"/>
          <w:sz w:val="24"/>
          <w:szCs w:val="24"/>
          <w:lang w:eastAsia="lv-LV"/>
        </w:rPr>
      </w:pPr>
      <w:r w:rsidRPr="0056523C">
        <w:rPr>
          <w:rFonts w:eastAsia="Times New Roman" w:cstheme="minorHAnsi"/>
          <w:sz w:val="24"/>
          <w:szCs w:val="24"/>
          <w:lang w:eastAsia="lv-LV"/>
        </w:rPr>
        <w:t>2.1. Konkursā var piedalīties (turpmāk visi kopā un katrs atsevišķi saukti arī “projekta grupa”):</w:t>
      </w:r>
    </w:p>
    <w:p w:rsidR="00C56338" w:rsidRPr="0056523C" w:rsidRDefault="00C56338" w:rsidP="00C56338">
      <w:pPr>
        <w:spacing w:after="0" w:line="240" w:lineRule="auto"/>
        <w:jc w:val="both"/>
        <w:rPr>
          <w:rFonts w:eastAsia="Times New Roman" w:cstheme="minorHAnsi"/>
          <w:sz w:val="24"/>
          <w:szCs w:val="24"/>
          <w:lang w:eastAsia="lv-LV"/>
        </w:rPr>
      </w:pPr>
      <w:r w:rsidRPr="0056523C">
        <w:rPr>
          <w:rFonts w:eastAsia="Times New Roman" w:cstheme="minorHAnsi"/>
          <w:sz w:val="24"/>
          <w:szCs w:val="24"/>
          <w:lang w:eastAsia="lv-LV"/>
        </w:rPr>
        <w:tab/>
        <w:t>2.1.1. fiziska persona (novada iedzīvotājs, kas sasniedzis vismaz 18 gadu</w:t>
      </w:r>
      <w:r w:rsidRPr="0056523C">
        <w:rPr>
          <w:rFonts w:eastAsia="Times New Roman" w:cstheme="minorHAnsi"/>
          <w:sz w:val="24"/>
          <w:szCs w:val="24"/>
          <w:lang w:eastAsia="lv-LV"/>
        </w:rPr>
        <w:tab/>
        <w:t>vecumu) vai nereģistrēta iedzīvotāju grupa (esoša vai izveidota tieši šim nolūkam, no kuriem vismaz viens ir sasniedzis 18 gadu vecumu.)</w:t>
      </w:r>
    </w:p>
    <w:p w:rsidR="00C56338" w:rsidRPr="0056523C" w:rsidRDefault="00C56338" w:rsidP="00C56338">
      <w:pPr>
        <w:spacing w:after="0" w:line="240" w:lineRule="auto"/>
        <w:ind w:left="709"/>
        <w:jc w:val="both"/>
        <w:rPr>
          <w:rFonts w:eastAsia="Times New Roman" w:cstheme="minorHAnsi"/>
          <w:sz w:val="24"/>
          <w:szCs w:val="24"/>
          <w:lang w:eastAsia="lv-LV"/>
        </w:rPr>
      </w:pPr>
      <w:r w:rsidRPr="0056523C">
        <w:rPr>
          <w:rFonts w:eastAsia="Times New Roman" w:cstheme="minorHAnsi"/>
          <w:sz w:val="24"/>
          <w:szCs w:val="24"/>
          <w:lang w:eastAsia="lv-LV"/>
        </w:rPr>
        <w:tab/>
        <w:t>2.1.2. biedrība vai nodibinājums, kura juridiskā adrese ir Līgatnes novada apvienības teritorijā;</w:t>
      </w:r>
    </w:p>
    <w:p w:rsidR="00C56338" w:rsidRPr="0056523C" w:rsidRDefault="00C56338" w:rsidP="00C56338">
      <w:pPr>
        <w:spacing w:after="0" w:line="240" w:lineRule="auto"/>
        <w:ind w:left="709" w:hanging="709"/>
        <w:jc w:val="both"/>
        <w:rPr>
          <w:rFonts w:eastAsia="Times New Roman" w:cstheme="minorHAnsi"/>
          <w:sz w:val="24"/>
          <w:szCs w:val="24"/>
          <w:lang w:eastAsia="lv-LV"/>
        </w:rPr>
      </w:pPr>
      <w:r w:rsidRPr="0056523C">
        <w:rPr>
          <w:rFonts w:eastAsia="Times New Roman" w:cstheme="minorHAnsi"/>
          <w:sz w:val="24"/>
          <w:szCs w:val="24"/>
          <w:lang w:eastAsia="lv-LV"/>
        </w:rPr>
        <w:tab/>
        <w:t>2.1.3. biedrību un nodibinājumu teritoriālās struktūrvienības, kas darbojas Līgatnes apvienības teritorijā;</w:t>
      </w:r>
    </w:p>
    <w:p w:rsidR="00C56338" w:rsidRPr="0056523C" w:rsidRDefault="00C56338" w:rsidP="00C56338">
      <w:pPr>
        <w:spacing w:after="0" w:line="240" w:lineRule="auto"/>
        <w:jc w:val="both"/>
        <w:rPr>
          <w:rFonts w:eastAsia="Times New Roman" w:cstheme="minorHAnsi"/>
          <w:sz w:val="24"/>
          <w:szCs w:val="24"/>
          <w:lang w:eastAsia="lv-LV"/>
        </w:rPr>
      </w:pPr>
      <w:r w:rsidRPr="0056523C">
        <w:rPr>
          <w:rFonts w:eastAsia="Times New Roman" w:cstheme="minorHAnsi"/>
          <w:sz w:val="24"/>
          <w:szCs w:val="24"/>
          <w:lang w:eastAsia="lv-LV"/>
        </w:rPr>
        <w:t xml:space="preserve">2.2. Viens iesniedzējs viena projektu konkursa ietvaros var iesniegt neierobežotu skaitu pieteikumu ar nosacījumu, ka projekti nav saturiski saistīti. </w:t>
      </w:r>
    </w:p>
    <w:p w:rsidR="00C56338" w:rsidRPr="0056523C" w:rsidRDefault="00C56338" w:rsidP="00C56338">
      <w:pPr>
        <w:spacing w:after="0" w:line="240" w:lineRule="auto"/>
        <w:jc w:val="both"/>
        <w:rPr>
          <w:rFonts w:eastAsia="Times New Roman" w:cstheme="minorHAnsi"/>
          <w:sz w:val="24"/>
          <w:szCs w:val="24"/>
          <w:lang w:eastAsia="lv-LV"/>
        </w:rPr>
      </w:pPr>
      <w:r w:rsidRPr="0056523C">
        <w:rPr>
          <w:rFonts w:eastAsia="Times New Roman" w:cstheme="minorHAnsi"/>
          <w:sz w:val="24"/>
          <w:szCs w:val="24"/>
          <w:lang w:eastAsia="lv-LV"/>
        </w:rPr>
        <w:t xml:space="preserve">2.3. Projekta iesniedzējam nedrīkst būt nenokārtotas saistības, tai skaitā apstiprināts Gala ziņojums, par iepriekš apstiprinātiem programmas “Sabiedrība ar dvēseli” projektiem. </w:t>
      </w:r>
    </w:p>
    <w:p w:rsidR="00C56338" w:rsidRPr="0056523C" w:rsidRDefault="00C56338" w:rsidP="00C56338">
      <w:pPr>
        <w:spacing w:after="0" w:line="240" w:lineRule="auto"/>
        <w:jc w:val="both"/>
        <w:rPr>
          <w:rFonts w:eastAsia="Times New Roman" w:cstheme="minorHAnsi"/>
          <w:sz w:val="24"/>
          <w:szCs w:val="24"/>
          <w:lang w:eastAsia="lv-LV"/>
        </w:rPr>
      </w:pPr>
    </w:p>
    <w:p w:rsidR="00C56338" w:rsidRPr="0056523C" w:rsidRDefault="00C56338" w:rsidP="00C56338">
      <w:pPr>
        <w:spacing w:after="0" w:line="240" w:lineRule="auto"/>
        <w:jc w:val="both"/>
        <w:rPr>
          <w:rFonts w:eastAsia="Times New Roman" w:cstheme="minorHAnsi"/>
          <w:b/>
          <w:sz w:val="24"/>
          <w:szCs w:val="24"/>
          <w:lang w:eastAsia="lv-LV"/>
        </w:rPr>
      </w:pPr>
      <w:r w:rsidRPr="0056523C">
        <w:rPr>
          <w:rFonts w:eastAsia="Times New Roman" w:cstheme="minorHAnsi"/>
          <w:b/>
          <w:sz w:val="24"/>
          <w:szCs w:val="24"/>
          <w:lang w:eastAsia="lv-LV"/>
        </w:rPr>
        <w:t>3. Konkursa saturs</w:t>
      </w:r>
    </w:p>
    <w:p w:rsidR="00C56338" w:rsidRPr="0056523C" w:rsidRDefault="00C56338" w:rsidP="00C56338">
      <w:pPr>
        <w:spacing w:after="0" w:line="240" w:lineRule="auto"/>
        <w:jc w:val="both"/>
        <w:rPr>
          <w:rFonts w:eastAsia="Times New Roman" w:cstheme="minorHAnsi"/>
          <w:b/>
          <w:sz w:val="24"/>
          <w:szCs w:val="24"/>
          <w:lang w:eastAsia="lv-LV"/>
        </w:rPr>
      </w:pPr>
    </w:p>
    <w:p w:rsidR="00C56338" w:rsidRPr="0056523C" w:rsidRDefault="00C56338" w:rsidP="00C56338">
      <w:pPr>
        <w:spacing w:after="0" w:line="240" w:lineRule="auto"/>
        <w:jc w:val="both"/>
        <w:rPr>
          <w:rFonts w:eastAsia="Times New Roman" w:cstheme="minorHAnsi"/>
          <w:sz w:val="24"/>
          <w:szCs w:val="24"/>
          <w:lang w:eastAsia="lv-LV"/>
        </w:rPr>
      </w:pPr>
      <w:r w:rsidRPr="0056523C">
        <w:rPr>
          <w:rFonts w:eastAsia="Times New Roman" w:cstheme="minorHAnsi"/>
          <w:sz w:val="24"/>
          <w:szCs w:val="24"/>
          <w:lang w:eastAsia="lv-LV"/>
        </w:rPr>
        <w:t>3.1</w:t>
      </w:r>
      <w:bookmarkStart w:id="0" w:name="_Hlk41046429"/>
      <w:r w:rsidRPr="0056523C">
        <w:rPr>
          <w:rFonts w:eastAsia="Times New Roman" w:cstheme="minorHAnsi"/>
          <w:sz w:val="24"/>
          <w:szCs w:val="24"/>
          <w:lang w:eastAsia="lv-LV"/>
        </w:rPr>
        <w:t>. Konkursa dalībniekiem jāiesniedz pašu izstrādāts projekts, kas saistīts ar dzīves kvalitātes uzlabošanu Līgatnes apvienības teritorijā un ko viņi paši spēj īstenot.</w:t>
      </w:r>
    </w:p>
    <w:p w:rsidR="00C56338" w:rsidRPr="0056523C" w:rsidRDefault="00C56338" w:rsidP="00C56338">
      <w:pPr>
        <w:spacing w:after="0" w:line="240" w:lineRule="auto"/>
        <w:jc w:val="both"/>
        <w:rPr>
          <w:rFonts w:eastAsia="Times New Roman" w:cstheme="minorHAnsi"/>
          <w:sz w:val="24"/>
          <w:szCs w:val="24"/>
          <w:lang w:eastAsia="lv-LV"/>
        </w:rPr>
      </w:pPr>
      <w:r w:rsidRPr="0056523C">
        <w:rPr>
          <w:rFonts w:eastAsia="Times New Roman" w:cstheme="minorHAnsi"/>
          <w:sz w:val="24"/>
          <w:szCs w:val="24"/>
          <w:lang w:eastAsia="lv-LV"/>
        </w:rPr>
        <w:t>3.2. Konkursā var tikt atbalstīti sabiedriska labuma projekti jebkurā jomā, kas ir svarīgi un aktuāli vietējai sabiedrībai vai kādai tās daļai. Projektu tematika, aktivitātes un mērķauditorija netiek ierobežota.</w:t>
      </w:r>
    </w:p>
    <w:p w:rsidR="00C56338" w:rsidRPr="0056523C" w:rsidRDefault="00C56338" w:rsidP="00C56338">
      <w:pPr>
        <w:spacing w:after="0" w:line="240" w:lineRule="auto"/>
        <w:jc w:val="both"/>
        <w:rPr>
          <w:rFonts w:eastAsia="Times New Roman" w:cstheme="minorHAnsi"/>
          <w:sz w:val="24"/>
          <w:szCs w:val="24"/>
          <w:lang w:eastAsia="lv-LV"/>
        </w:rPr>
      </w:pPr>
      <w:r w:rsidRPr="0056523C">
        <w:rPr>
          <w:rFonts w:eastAsia="Times New Roman" w:cstheme="minorHAnsi"/>
          <w:sz w:val="24"/>
          <w:szCs w:val="24"/>
          <w:lang w:eastAsia="lv-LV"/>
        </w:rPr>
        <w:t>3.3. Projekta ietvaros radītajiem materiālajiem un nemateriālajiem rezultātiem ir jābūt pieejamiem pēc iespējas plašākai sabiedrības daļai.</w:t>
      </w:r>
    </w:p>
    <w:p w:rsidR="00C56338" w:rsidRPr="0056523C" w:rsidRDefault="00C56338" w:rsidP="00C56338">
      <w:pPr>
        <w:spacing w:after="0" w:line="240" w:lineRule="auto"/>
        <w:jc w:val="both"/>
        <w:rPr>
          <w:rFonts w:eastAsia="Times New Roman" w:cstheme="minorHAnsi"/>
          <w:sz w:val="24"/>
          <w:szCs w:val="24"/>
          <w:lang w:eastAsia="lv-LV"/>
        </w:rPr>
      </w:pPr>
      <w:r w:rsidRPr="0056523C">
        <w:rPr>
          <w:rFonts w:eastAsia="Times New Roman" w:cstheme="minorHAnsi"/>
          <w:sz w:val="24"/>
          <w:szCs w:val="24"/>
          <w:lang w:eastAsia="lv-LV"/>
        </w:rPr>
        <w:t>3.4. Projektu konkursa tematiskie virzieni:</w:t>
      </w:r>
    </w:p>
    <w:p w:rsidR="00C56338" w:rsidRPr="0056523C" w:rsidRDefault="00C56338" w:rsidP="00C56338">
      <w:pPr>
        <w:spacing w:after="0" w:line="240" w:lineRule="auto"/>
        <w:jc w:val="both"/>
        <w:rPr>
          <w:rFonts w:eastAsia="Times New Roman" w:cstheme="minorHAnsi"/>
          <w:sz w:val="24"/>
          <w:szCs w:val="24"/>
          <w:lang w:eastAsia="lv-LV"/>
        </w:rPr>
      </w:pPr>
      <w:r w:rsidRPr="0056523C">
        <w:rPr>
          <w:rFonts w:eastAsia="Times New Roman" w:cstheme="minorHAnsi"/>
          <w:sz w:val="24"/>
          <w:szCs w:val="24"/>
          <w:lang w:eastAsia="lv-LV"/>
        </w:rPr>
        <w:lastRenderedPageBreak/>
        <w:tab/>
        <w:t>3.4.1. Vides un infrastruktūras sakārtošana un labiekārtošana;</w:t>
      </w:r>
    </w:p>
    <w:p w:rsidR="00C56338" w:rsidRPr="0056523C" w:rsidRDefault="00C56338" w:rsidP="00C56338">
      <w:pPr>
        <w:spacing w:after="0" w:line="240" w:lineRule="auto"/>
        <w:jc w:val="both"/>
        <w:rPr>
          <w:rFonts w:eastAsia="Times New Roman" w:cstheme="minorHAnsi"/>
          <w:sz w:val="24"/>
          <w:szCs w:val="24"/>
          <w:lang w:eastAsia="lv-LV"/>
        </w:rPr>
      </w:pPr>
      <w:r w:rsidRPr="0056523C">
        <w:rPr>
          <w:rFonts w:eastAsia="Times New Roman" w:cstheme="minorHAnsi"/>
          <w:sz w:val="24"/>
          <w:szCs w:val="24"/>
          <w:lang w:eastAsia="lv-LV"/>
        </w:rPr>
        <w:tab/>
        <w:t>3.4.2. Izglītojošu, kultūras, sporta un sociālo pasākumu veicināšana vai uzlabošana.</w:t>
      </w:r>
    </w:p>
    <w:p w:rsidR="00C56338" w:rsidRPr="0056523C" w:rsidRDefault="00C56338" w:rsidP="00C56338">
      <w:pPr>
        <w:spacing w:after="0" w:line="240" w:lineRule="auto"/>
        <w:jc w:val="both"/>
        <w:rPr>
          <w:rFonts w:eastAsia="Times New Roman" w:cstheme="minorHAnsi"/>
          <w:sz w:val="24"/>
          <w:szCs w:val="24"/>
          <w:lang w:eastAsia="lv-LV"/>
        </w:rPr>
      </w:pPr>
      <w:r w:rsidRPr="0056523C">
        <w:rPr>
          <w:rFonts w:eastAsia="Times New Roman" w:cstheme="minorHAnsi"/>
          <w:sz w:val="24"/>
          <w:szCs w:val="24"/>
          <w:lang w:eastAsia="lv-LV"/>
        </w:rPr>
        <w:t>3.5. Projektu var iesniegt, pretendējot uz pašvaldības finansējumu ne vairāk kā 700,</w:t>
      </w:r>
      <w:r w:rsidRPr="0056523C">
        <w:rPr>
          <w:rFonts w:cstheme="minorHAnsi"/>
          <w:sz w:val="24"/>
          <w:szCs w:val="24"/>
        </w:rPr>
        <w:t>00 EUR</w:t>
      </w:r>
      <w:r w:rsidRPr="0056523C">
        <w:rPr>
          <w:rFonts w:eastAsia="Times New Roman" w:cstheme="minorHAnsi"/>
          <w:sz w:val="24"/>
          <w:szCs w:val="24"/>
          <w:lang w:eastAsia="lv-LV"/>
        </w:rPr>
        <w:t xml:space="preserve"> vienam projektam. </w:t>
      </w:r>
    </w:p>
    <w:bookmarkEnd w:id="0"/>
    <w:p w:rsidR="00C56338" w:rsidRPr="0056523C" w:rsidRDefault="00C56338" w:rsidP="00C56338">
      <w:pPr>
        <w:spacing w:after="0" w:line="240" w:lineRule="auto"/>
        <w:jc w:val="both"/>
        <w:rPr>
          <w:rFonts w:eastAsia="Times New Roman" w:cstheme="minorHAnsi"/>
          <w:sz w:val="24"/>
          <w:szCs w:val="24"/>
          <w:lang w:eastAsia="lv-LV"/>
        </w:rPr>
      </w:pPr>
      <w:r w:rsidRPr="0056523C">
        <w:rPr>
          <w:rFonts w:eastAsia="Times New Roman" w:cstheme="minorHAnsi"/>
          <w:sz w:val="24"/>
          <w:szCs w:val="24"/>
          <w:lang w:eastAsia="lv-LV"/>
        </w:rPr>
        <w:t xml:space="preserve">3.6. Projektam jāatbilst šādiem nosacījumiem: </w:t>
      </w:r>
    </w:p>
    <w:p w:rsidR="00C56338" w:rsidRPr="0056523C" w:rsidRDefault="00C56338" w:rsidP="00C56338">
      <w:pPr>
        <w:spacing w:after="0" w:line="240" w:lineRule="auto"/>
        <w:jc w:val="both"/>
        <w:rPr>
          <w:rFonts w:eastAsia="Times New Roman" w:cstheme="minorHAnsi"/>
          <w:sz w:val="24"/>
          <w:szCs w:val="24"/>
          <w:lang w:eastAsia="lv-LV"/>
        </w:rPr>
      </w:pPr>
      <w:r w:rsidRPr="0056523C">
        <w:rPr>
          <w:rFonts w:eastAsia="Times New Roman" w:cstheme="minorHAnsi"/>
          <w:sz w:val="24"/>
          <w:szCs w:val="24"/>
          <w:lang w:eastAsia="lv-LV"/>
        </w:rPr>
        <w:tab/>
        <w:t xml:space="preserve">3.6.1. tas iesaista vietējos iedzīvotājus un veicina viņu līdzdalību iniciatīvu </w:t>
      </w:r>
      <w:r w:rsidRPr="0056523C">
        <w:rPr>
          <w:rFonts w:eastAsia="Times New Roman" w:cstheme="minorHAnsi"/>
          <w:sz w:val="24"/>
          <w:szCs w:val="24"/>
          <w:lang w:eastAsia="lv-LV"/>
        </w:rPr>
        <w:tab/>
      </w:r>
      <w:r w:rsidRPr="0056523C">
        <w:rPr>
          <w:rFonts w:eastAsia="Times New Roman" w:cstheme="minorHAnsi"/>
          <w:sz w:val="24"/>
          <w:szCs w:val="24"/>
          <w:lang w:eastAsia="lv-LV"/>
        </w:rPr>
        <w:tab/>
        <w:t>īstenošanā;</w:t>
      </w:r>
    </w:p>
    <w:p w:rsidR="00C56338" w:rsidRPr="0056523C" w:rsidRDefault="00C56338" w:rsidP="00C56338">
      <w:pPr>
        <w:spacing w:after="0" w:line="240" w:lineRule="auto"/>
        <w:jc w:val="both"/>
        <w:rPr>
          <w:rFonts w:eastAsia="Times New Roman" w:cstheme="minorHAnsi"/>
          <w:sz w:val="24"/>
          <w:szCs w:val="24"/>
          <w:lang w:eastAsia="lv-LV"/>
        </w:rPr>
      </w:pPr>
      <w:r w:rsidRPr="0056523C">
        <w:rPr>
          <w:rFonts w:eastAsia="Times New Roman" w:cstheme="minorHAnsi"/>
          <w:sz w:val="24"/>
          <w:szCs w:val="24"/>
          <w:lang w:eastAsia="lv-LV"/>
        </w:rPr>
        <w:tab/>
        <w:t>3.6.2. tā izstrādi un ī</w:t>
      </w:r>
      <w:r>
        <w:rPr>
          <w:rFonts w:eastAsia="Times New Roman" w:cstheme="minorHAnsi"/>
          <w:sz w:val="24"/>
          <w:szCs w:val="24"/>
          <w:lang w:eastAsia="lv-LV"/>
        </w:rPr>
        <w:t xml:space="preserve">stenošanu veic projekta grupas </w:t>
      </w:r>
      <w:r w:rsidRPr="0056523C">
        <w:rPr>
          <w:rFonts w:eastAsia="Times New Roman" w:cstheme="minorHAnsi"/>
          <w:sz w:val="24"/>
          <w:szCs w:val="24"/>
          <w:lang w:eastAsia="lv-LV"/>
        </w:rPr>
        <w:t>dalībnieki;</w:t>
      </w:r>
    </w:p>
    <w:p w:rsidR="00C56338" w:rsidRPr="0056523C" w:rsidRDefault="00C56338" w:rsidP="00C56338">
      <w:pPr>
        <w:spacing w:after="0" w:line="240" w:lineRule="auto"/>
        <w:jc w:val="both"/>
        <w:rPr>
          <w:rFonts w:eastAsia="Times New Roman" w:cstheme="minorHAnsi"/>
          <w:sz w:val="24"/>
          <w:szCs w:val="24"/>
          <w:lang w:eastAsia="lv-LV"/>
        </w:rPr>
      </w:pPr>
      <w:r w:rsidRPr="0056523C">
        <w:rPr>
          <w:rFonts w:eastAsia="Times New Roman" w:cstheme="minorHAnsi"/>
          <w:sz w:val="24"/>
          <w:szCs w:val="24"/>
          <w:lang w:eastAsia="lv-LV"/>
        </w:rPr>
        <w:tab/>
        <w:t>3.6.3. tas uzlabo vietējās sabiedrības dzīves kvalitāti;</w:t>
      </w:r>
    </w:p>
    <w:p w:rsidR="00C56338" w:rsidRPr="0056523C" w:rsidRDefault="00C56338" w:rsidP="00C56338">
      <w:pPr>
        <w:spacing w:after="0" w:line="240" w:lineRule="auto"/>
        <w:jc w:val="both"/>
        <w:rPr>
          <w:rFonts w:eastAsia="Times New Roman" w:cstheme="minorHAnsi"/>
          <w:sz w:val="24"/>
          <w:szCs w:val="24"/>
          <w:lang w:eastAsia="lv-LV"/>
        </w:rPr>
      </w:pPr>
      <w:r w:rsidRPr="0056523C">
        <w:rPr>
          <w:rFonts w:eastAsia="Times New Roman" w:cstheme="minorHAnsi"/>
          <w:sz w:val="24"/>
          <w:szCs w:val="24"/>
          <w:lang w:eastAsia="lv-LV"/>
        </w:rPr>
        <w:tab/>
        <w:t>3.6.4. tam nav peļņas gūšanas rakstura;</w:t>
      </w:r>
    </w:p>
    <w:p w:rsidR="00C56338" w:rsidRPr="0056523C" w:rsidRDefault="00C56338" w:rsidP="00C56338">
      <w:pPr>
        <w:spacing w:after="0" w:line="240" w:lineRule="auto"/>
        <w:ind w:left="709"/>
        <w:jc w:val="both"/>
        <w:rPr>
          <w:rFonts w:eastAsia="Times New Roman" w:cstheme="minorHAnsi"/>
          <w:sz w:val="24"/>
          <w:szCs w:val="24"/>
          <w:lang w:eastAsia="lv-LV"/>
        </w:rPr>
      </w:pPr>
      <w:r w:rsidRPr="0056523C">
        <w:rPr>
          <w:rFonts w:eastAsia="Times New Roman" w:cstheme="minorHAnsi"/>
          <w:sz w:val="24"/>
          <w:szCs w:val="24"/>
          <w:lang w:eastAsia="lv-LV"/>
        </w:rPr>
        <w:tab/>
        <w:t>3.6.5. tāmes izmaksās nav iekļauti administratīvie izdevumi;</w:t>
      </w:r>
    </w:p>
    <w:p w:rsidR="00C56338" w:rsidRPr="0056523C" w:rsidRDefault="00C56338" w:rsidP="00C56338">
      <w:pPr>
        <w:spacing w:after="0" w:line="240" w:lineRule="auto"/>
        <w:ind w:left="709"/>
        <w:jc w:val="both"/>
        <w:rPr>
          <w:rFonts w:eastAsia="Times New Roman" w:cstheme="minorHAnsi"/>
          <w:sz w:val="24"/>
          <w:szCs w:val="24"/>
          <w:lang w:eastAsia="lv-LV"/>
        </w:rPr>
      </w:pPr>
      <w:r w:rsidRPr="0056523C">
        <w:rPr>
          <w:rFonts w:eastAsia="Times New Roman" w:cstheme="minorHAnsi"/>
          <w:sz w:val="24"/>
          <w:szCs w:val="24"/>
          <w:lang w:eastAsia="lv-LV"/>
        </w:rPr>
        <w:tab/>
        <w:t xml:space="preserve">3.6.6. projekta norises vietā tiks nodrošināta iedzīvotāju drošība tā īstenošanas  </w:t>
      </w:r>
      <w:r w:rsidRPr="0056523C">
        <w:rPr>
          <w:rFonts w:eastAsia="Times New Roman" w:cstheme="minorHAnsi"/>
          <w:sz w:val="24"/>
          <w:szCs w:val="24"/>
          <w:lang w:eastAsia="lv-LV"/>
        </w:rPr>
        <w:tab/>
      </w:r>
      <w:r w:rsidRPr="0056523C">
        <w:rPr>
          <w:rFonts w:eastAsia="Times New Roman" w:cstheme="minorHAnsi"/>
          <w:sz w:val="24"/>
          <w:szCs w:val="24"/>
          <w:lang w:eastAsia="lv-LV"/>
        </w:rPr>
        <w:tab/>
        <w:t>laikā un pēc projekta realizācijas;</w:t>
      </w:r>
    </w:p>
    <w:p w:rsidR="00C56338" w:rsidRPr="0056523C" w:rsidRDefault="00C56338" w:rsidP="00C56338">
      <w:pPr>
        <w:spacing w:after="0" w:line="240" w:lineRule="auto"/>
        <w:jc w:val="both"/>
        <w:rPr>
          <w:rFonts w:eastAsia="Times New Roman" w:cstheme="minorHAnsi"/>
          <w:sz w:val="24"/>
          <w:szCs w:val="24"/>
          <w:lang w:eastAsia="lv-LV"/>
        </w:rPr>
      </w:pPr>
      <w:r w:rsidRPr="0056523C">
        <w:rPr>
          <w:rFonts w:eastAsia="Times New Roman" w:cstheme="minorHAnsi"/>
          <w:sz w:val="24"/>
          <w:szCs w:val="24"/>
          <w:lang w:eastAsia="lv-LV"/>
        </w:rPr>
        <w:tab/>
        <w:t>3.6.7. tas ir saskaņots Būvvaldē (ja attiecināms);</w:t>
      </w:r>
    </w:p>
    <w:p w:rsidR="00C56338" w:rsidRPr="0056523C" w:rsidRDefault="00C56338" w:rsidP="00C56338">
      <w:pPr>
        <w:spacing w:after="0" w:line="240" w:lineRule="auto"/>
        <w:jc w:val="both"/>
        <w:rPr>
          <w:rFonts w:eastAsia="Times New Roman" w:cstheme="minorHAnsi"/>
          <w:sz w:val="24"/>
          <w:szCs w:val="24"/>
          <w:lang w:eastAsia="lv-LV"/>
        </w:rPr>
      </w:pPr>
      <w:r w:rsidRPr="0056523C">
        <w:rPr>
          <w:rFonts w:eastAsia="Times New Roman" w:cstheme="minorHAnsi"/>
          <w:sz w:val="24"/>
          <w:szCs w:val="24"/>
          <w:lang w:eastAsia="lv-LV"/>
        </w:rPr>
        <w:tab/>
        <w:t>3.6.8. tas tiek realizēts Līgatnes apvienībā.</w:t>
      </w:r>
    </w:p>
    <w:p w:rsidR="00C56338" w:rsidRPr="0056523C" w:rsidRDefault="00C56338" w:rsidP="00C56338">
      <w:pPr>
        <w:spacing w:after="0" w:line="240" w:lineRule="auto"/>
        <w:jc w:val="both"/>
        <w:rPr>
          <w:rFonts w:eastAsia="Times New Roman" w:cstheme="minorHAnsi"/>
          <w:sz w:val="24"/>
          <w:szCs w:val="24"/>
          <w:lang w:eastAsia="lv-LV"/>
        </w:rPr>
      </w:pPr>
    </w:p>
    <w:p w:rsidR="00C56338" w:rsidRPr="0056523C" w:rsidRDefault="00C56338" w:rsidP="00C56338">
      <w:pPr>
        <w:spacing w:after="0" w:line="240" w:lineRule="auto"/>
        <w:jc w:val="both"/>
        <w:rPr>
          <w:rFonts w:eastAsia="Times New Roman" w:cstheme="minorHAnsi"/>
          <w:b/>
          <w:sz w:val="24"/>
          <w:szCs w:val="24"/>
          <w:lang w:eastAsia="lv-LV"/>
        </w:rPr>
      </w:pPr>
      <w:r w:rsidRPr="0056523C">
        <w:rPr>
          <w:rFonts w:eastAsia="Times New Roman" w:cstheme="minorHAnsi"/>
          <w:b/>
          <w:sz w:val="24"/>
          <w:szCs w:val="24"/>
          <w:lang w:eastAsia="lv-LV"/>
        </w:rPr>
        <w:t>4. Projektu pieteikumu iesniegšanas kārtība</w:t>
      </w:r>
    </w:p>
    <w:p w:rsidR="00C56338" w:rsidRPr="0056523C" w:rsidRDefault="00C56338" w:rsidP="00C56338">
      <w:pPr>
        <w:spacing w:after="0" w:line="240" w:lineRule="auto"/>
        <w:jc w:val="both"/>
        <w:rPr>
          <w:rFonts w:eastAsia="Times New Roman" w:cstheme="minorHAnsi"/>
          <w:sz w:val="24"/>
          <w:szCs w:val="24"/>
          <w:lang w:eastAsia="lv-LV"/>
        </w:rPr>
      </w:pPr>
    </w:p>
    <w:p w:rsidR="00C56338" w:rsidRPr="0056523C" w:rsidRDefault="00C56338" w:rsidP="00C56338">
      <w:pPr>
        <w:spacing w:after="0" w:line="240" w:lineRule="auto"/>
        <w:jc w:val="both"/>
        <w:rPr>
          <w:rFonts w:eastAsia="Times New Roman" w:cstheme="minorHAnsi"/>
          <w:sz w:val="24"/>
          <w:szCs w:val="24"/>
          <w:lang w:eastAsia="lv-LV"/>
        </w:rPr>
      </w:pPr>
      <w:r w:rsidRPr="0056523C">
        <w:rPr>
          <w:rFonts w:eastAsia="Times New Roman" w:cstheme="minorHAnsi"/>
          <w:sz w:val="24"/>
          <w:szCs w:val="24"/>
          <w:lang w:eastAsia="lv-LV"/>
        </w:rPr>
        <w:t>4.1. Konkurss tiek izsludināts 2022. gada 25.aprīlī.</w:t>
      </w:r>
    </w:p>
    <w:p w:rsidR="00C56338" w:rsidRPr="0056523C" w:rsidRDefault="00C56338" w:rsidP="00C56338">
      <w:pPr>
        <w:spacing w:after="0" w:line="240" w:lineRule="auto"/>
        <w:jc w:val="both"/>
        <w:rPr>
          <w:rFonts w:eastAsia="Times New Roman" w:cstheme="minorHAnsi"/>
          <w:sz w:val="24"/>
          <w:szCs w:val="24"/>
          <w:lang w:eastAsia="lv-LV"/>
        </w:rPr>
      </w:pPr>
      <w:r w:rsidRPr="0056523C">
        <w:rPr>
          <w:rFonts w:eastAsia="Times New Roman" w:cstheme="minorHAnsi"/>
          <w:sz w:val="24"/>
          <w:szCs w:val="24"/>
          <w:lang w:eastAsia="lv-LV"/>
        </w:rPr>
        <w:t>4.2. Projektu pieteikumu iesniegšanas termiņš: 2022. gada 25.maijs, plkst. 12:00.</w:t>
      </w:r>
    </w:p>
    <w:p w:rsidR="00C56338" w:rsidRPr="0056523C" w:rsidRDefault="00C56338" w:rsidP="00C56338">
      <w:pPr>
        <w:spacing w:after="0" w:line="240" w:lineRule="auto"/>
        <w:jc w:val="both"/>
        <w:rPr>
          <w:rFonts w:eastAsia="Times New Roman" w:cstheme="minorHAnsi"/>
          <w:sz w:val="24"/>
          <w:szCs w:val="24"/>
          <w:lang w:eastAsia="lv-LV"/>
        </w:rPr>
      </w:pPr>
      <w:r w:rsidRPr="0056523C">
        <w:rPr>
          <w:rFonts w:eastAsia="Times New Roman" w:cstheme="minorHAnsi"/>
          <w:sz w:val="24"/>
          <w:szCs w:val="24"/>
          <w:lang w:eastAsia="lv-LV"/>
        </w:rPr>
        <w:t>4.3. Pēc norādītā laika projektu pieteikumi netiks pieņemti.</w:t>
      </w:r>
    </w:p>
    <w:p w:rsidR="00C56338" w:rsidRPr="0056523C" w:rsidRDefault="00C56338" w:rsidP="00C56338">
      <w:pPr>
        <w:spacing w:after="0" w:line="240" w:lineRule="auto"/>
        <w:jc w:val="both"/>
        <w:rPr>
          <w:rFonts w:eastAsia="Times New Roman" w:cstheme="minorHAnsi"/>
          <w:sz w:val="24"/>
          <w:szCs w:val="24"/>
          <w:lang w:eastAsia="lv-LV"/>
        </w:rPr>
      </w:pPr>
      <w:r w:rsidRPr="0056523C">
        <w:rPr>
          <w:rFonts w:eastAsia="Times New Roman" w:cstheme="minorHAnsi"/>
          <w:sz w:val="24"/>
          <w:szCs w:val="24"/>
          <w:lang w:eastAsia="lv-LV"/>
        </w:rPr>
        <w:t>4.4. Lai pieteiktos Konkursam, projektu pieteicējiem jāaizpilda un jāiesniedz Pārvaldē projekta pieteikums, kas sastāv no sekojošiem dokumentiem:</w:t>
      </w:r>
    </w:p>
    <w:p w:rsidR="00C56338" w:rsidRPr="0056523C" w:rsidRDefault="00C56338" w:rsidP="00C56338">
      <w:pPr>
        <w:spacing w:after="0" w:line="240" w:lineRule="auto"/>
        <w:jc w:val="both"/>
        <w:rPr>
          <w:rFonts w:eastAsia="Times New Roman" w:cstheme="minorHAnsi"/>
          <w:sz w:val="24"/>
          <w:szCs w:val="24"/>
          <w:lang w:eastAsia="lv-LV"/>
        </w:rPr>
      </w:pPr>
      <w:r w:rsidRPr="0056523C">
        <w:rPr>
          <w:rFonts w:eastAsia="Times New Roman" w:cstheme="minorHAnsi"/>
          <w:sz w:val="24"/>
          <w:szCs w:val="24"/>
          <w:lang w:eastAsia="lv-LV"/>
        </w:rPr>
        <w:tab/>
        <w:t>4.4.1. pieteikuma veidlapa (1. pielikums);</w:t>
      </w:r>
    </w:p>
    <w:p w:rsidR="00C56338" w:rsidRPr="0056523C" w:rsidRDefault="00C56338" w:rsidP="00C56338">
      <w:pPr>
        <w:spacing w:after="0" w:line="240" w:lineRule="auto"/>
        <w:jc w:val="both"/>
        <w:rPr>
          <w:rFonts w:eastAsia="Times New Roman" w:cstheme="minorHAnsi"/>
          <w:sz w:val="24"/>
          <w:szCs w:val="24"/>
          <w:lang w:eastAsia="lv-LV"/>
        </w:rPr>
      </w:pPr>
      <w:r w:rsidRPr="0056523C">
        <w:rPr>
          <w:rFonts w:eastAsia="Times New Roman" w:cstheme="minorHAnsi"/>
          <w:sz w:val="24"/>
          <w:szCs w:val="24"/>
          <w:lang w:eastAsia="lv-LV"/>
        </w:rPr>
        <w:tab/>
        <w:t>4.4.2. projekta grupas dalībnieku saraksts;</w:t>
      </w:r>
    </w:p>
    <w:p w:rsidR="00C56338" w:rsidRPr="0056523C" w:rsidRDefault="00C56338" w:rsidP="00C56338">
      <w:pPr>
        <w:spacing w:after="0" w:line="240" w:lineRule="auto"/>
        <w:ind w:left="709" w:hanging="709"/>
        <w:jc w:val="both"/>
        <w:rPr>
          <w:rFonts w:eastAsia="Times New Roman" w:cstheme="minorHAnsi"/>
          <w:sz w:val="24"/>
          <w:szCs w:val="24"/>
          <w:lang w:eastAsia="lv-LV"/>
        </w:rPr>
      </w:pPr>
      <w:r w:rsidRPr="0056523C">
        <w:rPr>
          <w:rFonts w:eastAsia="Times New Roman" w:cstheme="minorHAnsi"/>
          <w:sz w:val="24"/>
          <w:szCs w:val="24"/>
          <w:lang w:eastAsia="lv-LV"/>
        </w:rPr>
        <w:tab/>
        <w:t>4.4.3. cita informācija, ko projekta iesniedzējs uzskata par svarīgu pievienot (skices, attēli, kartes u.tml.);</w:t>
      </w:r>
    </w:p>
    <w:p w:rsidR="00C56338" w:rsidRPr="0056523C" w:rsidRDefault="00C56338" w:rsidP="00C56338">
      <w:pPr>
        <w:spacing w:after="0" w:line="240" w:lineRule="auto"/>
        <w:jc w:val="both"/>
        <w:rPr>
          <w:rFonts w:eastAsia="Times New Roman" w:cstheme="minorHAnsi"/>
          <w:sz w:val="24"/>
          <w:szCs w:val="24"/>
          <w:lang w:eastAsia="lv-LV"/>
        </w:rPr>
      </w:pPr>
      <w:r w:rsidRPr="0056523C">
        <w:rPr>
          <w:rFonts w:eastAsia="Times New Roman" w:cstheme="minorHAnsi"/>
          <w:sz w:val="24"/>
          <w:szCs w:val="24"/>
          <w:lang w:eastAsia="lv-LV"/>
        </w:rPr>
        <w:t xml:space="preserve">4.5. Projekta pieteikumu var iesniegt vienā no sekojošajiem veidiem: </w:t>
      </w:r>
    </w:p>
    <w:p w:rsidR="00C56338" w:rsidRPr="0056523C" w:rsidRDefault="00C56338" w:rsidP="00C56338">
      <w:pPr>
        <w:spacing w:after="0" w:line="240" w:lineRule="auto"/>
        <w:ind w:left="709"/>
        <w:jc w:val="both"/>
        <w:rPr>
          <w:rFonts w:eastAsia="Times New Roman" w:cstheme="minorHAnsi"/>
          <w:sz w:val="24"/>
          <w:szCs w:val="24"/>
          <w:lang w:eastAsia="lv-LV"/>
        </w:rPr>
      </w:pPr>
      <w:r w:rsidRPr="0056523C">
        <w:rPr>
          <w:rFonts w:eastAsia="Times New Roman" w:cstheme="minorHAnsi"/>
          <w:sz w:val="24"/>
          <w:szCs w:val="24"/>
          <w:lang w:eastAsia="lv-LV"/>
        </w:rPr>
        <w:tab/>
        <w:t xml:space="preserve">4.5.1. latviešu valodā, izdrukātā veidā, 1 eksemplārā, aizlīmētā aploksnē, nosūtot to pa pastu vai iesniedzot personīgi Pārvaldē: Nītaures ielā 6, Augšlīgatnē, Līgatnes pagastā, Cēsu novadā (norādot “Pieteikums iedzīvotāju iniciatīvu atbalsta konkursam: “Sabiedrība ar dvēseli”). </w:t>
      </w:r>
    </w:p>
    <w:p w:rsidR="00C56338" w:rsidRPr="0056523C" w:rsidRDefault="00C56338" w:rsidP="00C56338">
      <w:pPr>
        <w:spacing w:after="0" w:line="240" w:lineRule="auto"/>
        <w:ind w:left="709" w:hanging="709"/>
        <w:jc w:val="both"/>
        <w:rPr>
          <w:rFonts w:eastAsia="Times New Roman" w:cstheme="minorHAnsi"/>
          <w:sz w:val="24"/>
          <w:szCs w:val="24"/>
          <w:lang w:eastAsia="lv-LV"/>
        </w:rPr>
      </w:pPr>
      <w:r w:rsidRPr="0056523C">
        <w:rPr>
          <w:rFonts w:eastAsia="Times New Roman" w:cstheme="minorHAnsi"/>
          <w:sz w:val="24"/>
          <w:szCs w:val="24"/>
          <w:lang w:eastAsia="lv-LV"/>
        </w:rPr>
        <w:tab/>
        <w:t xml:space="preserve">4.5.2. Ar elektronisko parakstu parakstītu pieteikumu, nosūtot uz e-pastu </w:t>
      </w:r>
      <w:hyperlink r:id="rId7" w:history="1">
        <w:r w:rsidRPr="0056523C">
          <w:rPr>
            <w:rStyle w:val="Hyperlink"/>
            <w:rFonts w:cstheme="minorHAnsi"/>
            <w:sz w:val="24"/>
            <w:szCs w:val="24"/>
          </w:rPr>
          <w:t>ligatne@cesunovads.lv</w:t>
        </w:r>
      </w:hyperlink>
      <w:r w:rsidRPr="0056523C">
        <w:rPr>
          <w:rFonts w:eastAsia="Times New Roman" w:cstheme="minorHAnsi"/>
          <w:sz w:val="24"/>
          <w:szCs w:val="24"/>
          <w:lang w:eastAsia="lv-LV"/>
        </w:rPr>
        <w:t>. E-pasta tematā jānorāda “Pieteikums konkursam “Sabiedrība ar dvēseli”, kā arī iesniedzēja nosaukums un kontaktinformācija.</w:t>
      </w:r>
    </w:p>
    <w:p w:rsidR="00C56338" w:rsidRPr="0056523C" w:rsidRDefault="00C56338" w:rsidP="00C56338">
      <w:pPr>
        <w:spacing w:after="0" w:line="240" w:lineRule="auto"/>
        <w:jc w:val="both"/>
        <w:rPr>
          <w:rFonts w:eastAsia="Times New Roman" w:cstheme="minorHAnsi"/>
          <w:sz w:val="24"/>
          <w:szCs w:val="24"/>
          <w:lang w:eastAsia="lv-LV"/>
        </w:rPr>
      </w:pPr>
      <w:r w:rsidRPr="0056523C">
        <w:rPr>
          <w:rFonts w:eastAsia="Times New Roman" w:cstheme="minorHAnsi"/>
          <w:sz w:val="24"/>
          <w:szCs w:val="24"/>
          <w:lang w:eastAsia="lv-LV"/>
        </w:rPr>
        <w:t>4.6. Projektu pieteikumi atpakaļ netiek izsniegti.</w:t>
      </w:r>
    </w:p>
    <w:p w:rsidR="00C56338" w:rsidRPr="0056523C" w:rsidRDefault="00C56338" w:rsidP="00C56338">
      <w:pPr>
        <w:spacing w:after="0" w:line="240" w:lineRule="auto"/>
        <w:jc w:val="both"/>
        <w:rPr>
          <w:rFonts w:eastAsia="Times New Roman" w:cstheme="minorHAnsi"/>
          <w:sz w:val="24"/>
          <w:szCs w:val="24"/>
          <w:lang w:eastAsia="lv-LV"/>
        </w:rPr>
      </w:pPr>
      <w:r w:rsidRPr="0056523C">
        <w:rPr>
          <w:rFonts w:eastAsia="Times New Roman" w:cstheme="minorHAnsi"/>
          <w:sz w:val="24"/>
          <w:szCs w:val="24"/>
          <w:lang w:eastAsia="lv-LV"/>
        </w:rPr>
        <w:t>4.7. Projektu pieteikumu sagatavošanai pieejama šāda informācija:</w:t>
      </w:r>
    </w:p>
    <w:p w:rsidR="00C56338" w:rsidRPr="0056523C" w:rsidRDefault="00C56338" w:rsidP="00C56338">
      <w:pPr>
        <w:spacing w:after="0" w:line="240" w:lineRule="auto"/>
        <w:ind w:left="709"/>
        <w:jc w:val="both"/>
        <w:rPr>
          <w:rFonts w:eastAsia="Times New Roman" w:cstheme="minorHAnsi"/>
          <w:sz w:val="24"/>
          <w:szCs w:val="24"/>
          <w:lang w:eastAsia="lv-LV"/>
        </w:rPr>
      </w:pPr>
      <w:r w:rsidRPr="0056523C">
        <w:rPr>
          <w:rFonts w:eastAsia="Times New Roman" w:cstheme="minorHAnsi"/>
          <w:sz w:val="24"/>
          <w:szCs w:val="24"/>
          <w:lang w:eastAsia="lv-LV"/>
        </w:rPr>
        <w:tab/>
        <w:t xml:space="preserve">4.7.1. konsultācijas un papildu informācija pa e-pastu </w:t>
      </w:r>
      <w:hyperlink r:id="rId8" w:history="1">
        <w:r w:rsidRPr="0056523C">
          <w:rPr>
            <w:rStyle w:val="Hyperlink"/>
            <w:rFonts w:eastAsia="Times New Roman" w:cstheme="minorHAnsi"/>
            <w:sz w:val="24"/>
            <w:szCs w:val="24"/>
            <w:lang w:eastAsia="lv-LV"/>
          </w:rPr>
          <w:t>ilze.goba@cesunovads.lv</w:t>
        </w:r>
      </w:hyperlink>
      <w:r w:rsidRPr="0056523C">
        <w:rPr>
          <w:rFonts w:eastAsia="Times New Roman" w:cstheme="minorHAnsi"/>
          <w:sz w:val="24"/>
          <w:szCs w:val="24"/>
          <w:lang w:eastAsia="lv-LV"/>
        </w:rPr>
        <w:t xml:space="preserve"> vai tālruni </w:t>
      </w:r>
      <w:r w:rsidRPr="0056523C">
        <w:rPr>
          <w:rFonts w:cstheme="minorHAnsi"/>
          <w:color w:val="333333"/>
          <w:sz w:val="24"/>
          <w:szCs w:val="24"/>
        </w:rPr>
        <w:t>25619988</w:t>
      </w:r>
      <w:r w:rsidRPr="0056523C">
        <w:rPr>
          <w:rFonts w:eastAsia="Times New Roman" w:cstheme="minorHAnsi"/>
          <w:sz w:val="24"/>
          <w:szCs w:val="24"/>
          <w:lang w:eastAsia="lv-LV"/>
        </w:rPr>
        <w:t>;</w:t>
      </w:r>
    </w:p>
    <w:p w:rsidR="00C56338" w:rsidRPr="0056523C" w:rsidRDefault="00C56338" w:rsidP="00C56338">
      <w:pPr>
        <w:spacing w:after="0" w:line="240" w:lineRule="auto"/>
        <w:jc w:val="both"/>
        <w:rPr>
          <w:rFonts w:eastAsia="Times New Roman" w:cstheme="minorHAnsi"/>
          <w:sz w:val="24"/>
          <w:szCs w:val="24"/>
          <w:lang w:eastAsia="lv-LV"/>
        </w:rPr>
      </w:pPr>
      <w:r w:rsidRPr="0056523C">
        <w:rPr>
          <w:rFonts w:eastAsia="Times New Roman" w:cstheme="minorHAnsi"/>
          <w:sz w:val="24"/>
          <w:szCs w:val="24"/>
          <w:lang w:eastAsia="lv-LV"/>
        </w:rPr>
        <w:tab/>
        <w:t xml:space="preserve">4.7.2. Projekta nolikums un veidlapas ievietotas Pārvaldes mājaslapā </w:t>
      </w:r>
      <w:r w:rsidRPr="0056523C">
        <w:rPr>
          <w:rFonts w:eastAsia="Times New Roman" w:cstheme="minorHAnsi"/>
          <w:sz w:val="24"/>
          <w:szCs w:val="24"/>
          <w:lang w:eastAsia="lv-LV"/>
        </w:rPr>
        <w:tab/>
      </w:r>
      <w:hyperlink r:id="rId9" w:history="1">
        <w:r w:rsidRPr="00377519">
          <w:rPr>
            <w:rStyle w:val="Hyperlink"/>
            <w:rFonts w:eastAsia="Times New Roman" w:cstheme="minorHAnsi"/>
            <w:sz w:val="24"/>
            <w:szCs w:val="24"/>
            <w:lang w:eastAsia="lv-LV"/>
          </w:rPr>
          <w:t>www.ligatne.lv</w:t>
        </w:r>
      </w:hyperlink>
      <w:r w:rsidRPr="00377519">
        <w:rPr>
          <w:rFonts w:eastAsia="Times New Roman" w:cstheme="minorHAnsi"/>
          <w:sz w:val="24"/>
          <w:szCs w:val="24"/>
          <w:lang w:eastAsia="lv-LV"/>
        </w:rPr>
        <w:t>.</w:t>
      </w:r>
    </w:p>
    <w:p w:rsidR="00C56338" w:rsidRPr="0056523C" w:rsidRDefault="00C56338" w:rsidP="00C56338">
      <w:pPr>
        <w:spacing w:after="0" w:line="240" w:lineRule="auto"/>
        <w:jc w:val="both"/>
        <w:rPr>
          <w:rFonts w:eastAsia="Times New Roman" w:cstheme="minorHAnsi"/>
          <w:sz w:val="24"/>
          <w:szCs w:val="24"/>
          <w:lang w:eastAsia="lv-LV"/>
        </w:rPr>
      </w:pPr>
      <w:r w:rsidRPr="0056523C">
        <w:rPr>
          <w:rFonts w:eastAsia="Times New Roman" w:cstheme="minorHAnsi"/>
          <w:sz w:val="24"/>
          <w:szCs w:val="24"/>
          <w:lang w:eastAsia="lv-LV"/>
        </w:rPr>
        <w:t>4.8. Pēc projekta pieteikumu saņemšanas visa turpmākā saziņa notiks ar projekta pieteikumā norādīto projekta vadītāju.</w:t>
      </w:r>
    </w:p>
    <w:p w:rsidR="00C56338" w:rsidRDefault="00C56338" w:rsidP="00C56338">
      <w:pPr>
        <w:rPr>
          <w:rFonts w:eastAsia="Times New Roman" w:cstheme="minorHAnsi"/>
          <w:sz w:val="24"/>
          <w:szCs w:val="24"/>
          <w:lang w:eastAsia="lv-LV"/>
        </w:rPr>
      </w:pPr>
    </w:p>
    <w:p w:rsidR="00C56338" w:rsidRPr="00C56338" w:rsidRDefault="00C56338" w:rsidP="00C56338">
      <w:pPr>
        <w:rPr>
          <w:rFonts w:eastAsia="Times New Roman" w:cstheme="minorHAnsi"/>
          <w:sz w:val="24"/>
          <w:szCs w:val="24"/>
          <w:lang w:eastAsia="lv-LV"/>
        </w:rPr>
      </w:pPr>
      <w:r w:rsidRPr="0056523C">
        <w:rPr>
          <w:rFonts w:eastAsia="Times New Roman" w:cstheme="minorHAnsi"/>
          <w:b/>
          <w:sz w:val="24"/>
          <w:szCs w:val="24"/>
          <w:lang w:eastAsia="lv-LV"/>
        </w:rPr>
        <w:t>5. Projektu pieteikumu vērtēšanas kārtība, apstiprināšana un līgumu slēgšana</w:t>
      </w:r>
    </w:p>
    <w:p w:rsidR="00C56338" w:rsidRPr="0056523C" w:rsidRDefault="00C56338" w:rsidP="00C56338">
      <w:pPr>
        <w:spacing w:after="0" w:line="240" w:lineRule="auto"/>
        <w:jc w:val="both"/>
        <w:rPr>
          <w:rFonts w:eastAsia="Times New Roman" w:cstheme="minorHAnsi"/>
          <w:sz w:val="24"/>
          <w:szCs w:val="24"/>
          <w:lang w:eastAsia="lv-LV"/>
        </w:rPr>
      </w:pPr>
    </w:p>
    <w:p w:rsidR="00C56338" w:rsidRPr="0056523C" w:rsidRDefault="00C56338" w:rsidP="00C56338">
      <w:pPr>
        <w:spacing w:after="0" w:line="240" w:lineRule="auto"/>
        <w:jc w:val="both"/>
        <w:rPr>
          <w:rFonts w:eastAsia="Times New Roman" w:cstheme="minorHAnsi"/>
          <w:sz w:val="24"/>
          <w:szCs w:val="24"/>
          <w:lang w:eastAsia="lv-LV"/>
        </w:rPr>
      </w:pPr>
      <w:r w:rsidRPr="0056523C">
        <w:rPr>
          <w:rFonts w:eastAsia="Times New Roman" w:cstheme="minorHAnsi"/>
          <w:sz w:val="24"/>
          <w:szCs w:val="24"/>
          <w:lang w:eastAsia="lv-LV"/>
        </w:rPr>
        <w:t>5.1. Konkursa vērtēšanas komisijas (turpmāk – Komisija) 3 (trīs) locekļu sastāvu nosaka ar Pārvaldes vadītāja p.i. rīkojumu.</w:t>
      </w:r>
    </w:p>
    <w:p w:rsidR="00C56338" w:rsidRPr="0056523C" w:rsidRDefault="00C56338" w:rsidP="00C56338">
      <w:pPr>
        <w:spacing w:after="0" w:line="240" w:lineRule="auto"/>
        <w:jc w:val="both"/>
        <w:rPr>
          <w:rFonts w:eastAsia="Times New Roman" w:cstheme="minorHAnsi"/>
          <w:sz w:val="24"/>
          <w:szCs w:val="24"/>
          <w:lang w:eastAsia="lv-LV"/>
        </w:rPr>
      </w:pPr>
      <w:r w:rsidRPr="0056523C">
        <w:rPr>
          <w:rFonts w:eastAsia="Times New Roman" w:cstheme="minorHAnsi"/>
          <w:sz w:val="24"/>
          <w:szCs w:val="24"/>
          <w:lang w:eastAsia="lv-LV"/>
        </w:rPr>
        <w:t>5.2. Komisija ir lemttiesīga, ja vērtēšanas sanāksmē piedalās vai savu viedokli ir pauduši vismaz divi Komisijas locekļi.</w:t>
      </w:r>
    </w:p>
    <w:p w:rsidR="00C56338" w:rsidRPr="0056523C" w:rsidRDefault="00C56338" w:rsidP="00C56338">
      <w:pPr>
        <w:spacing w:after="0" w:line="240" w:lineRule="auto"/>
        <w:jc w:val="both"/>
        <w:rPr>
          <w:rFonts w:eastAsia="Times New Roman" w:cstheme="minorHAnsi"/>
          <w:sz w:val="24"/>
          <w:szCs w:val="24"/>
          <w:lang w:eastAsia="lv-LV"/>
        </w:rPr>
      </w:pPr>
      <w:r w:rsidRPr="0056523C">
        <w:rPr>
          <w:rFonts w:eastAsia="Times New Roman" w:cstheme="minorHAnsi"/>
          <w:sz w:val="24"/>
          <w:szCs w:val="24"/>
          <w:lang w:eastAsia="lv-LV"/>
        </w:rPr>
        <w:t>5.3. Vērtējumu par iesniegtajiem projektu pieteikumiem sniedz visi Komisijas locekļi (sanāksmes gaitā), izņemot tos, kuru lēmums var ietekmēt to radinieku vai darījumu partneru  personiskās vai mantiskās attiecības. Šie Komisijas locekļi to norāda Komisijas sanāksmē un attiecīgā projekta pieteikuma vērtēšanā nepiedalās.</w:t>
      </w:r>
    </w:p>
    <w:p w:rsidR="00C56338" w:rsidRPr="0056523C" w:rsidRDefault="00C56338" w:rsidP="00C56338">
      <w:pPr>
        <w:spacing w:after="0" w:line="240" w:lineRule="auto"/>
        <w:jc w:val="both"/>
        <w:rPr>
          <w:rFonts w:eastAsia="Times New Roman" w:cstheme="minorHAnsi"/>
          <w:sz w:val="24"/>
          <w:szCs w:val="24"/>
          <w:lang w:eastAsia="lv-LV"/>
        </w:rPr>
      </w:pPr>
      <w:r w:rsidRPr="0056523C">
        <w:rPr>
          <w:rFonts w:eastAsia="Times New Roman" w:cstheme="minorHAnsi"/>
          <w:sz w:val="24"/>
          <w:szCs w:val="24"/>
          <w:lang w:eastAsia="lv-LV"/>
        </w:rPr>
        <w:t xml:space="preserve">5.4. Konkursa projektu vērtēšana notiek divos posmos: </w:t>
      </w:r>
    </w:p>
    <w:p w:rsidR="00C56338" w:rsidRPr="0056523C" w:rsidRDefault="00C56338" w:rsidP="00C56338">
      <w:pPr>
        <w:spacing w:after="0" w:line="240" w:lineRule="auto"/>
        <w:ind w:left="709" w:hanging="709"/>
        <w:jc w:val="both"/>
        <w:rPr>
          <w:rFonts w:eastAsia="Times New Roman" w:cstheme="minorHAnsi"/>
          <w:sz w:val="24"/>
          <w:szCs w:val="24"/>
          <w:lang w:eastAsia="lv-LV"/>
        </w:rPr>
      </w:pPr>
      <w:r w:rsidRPr="0056523C">
        <w:rPr>
          <w:rFonts w:eastAsia="Times New Roman" w:cstheme="minorHAnsi"/>
          <w:sz w:val="24"/>
          <w:szCs w:val="24"/>
          <w:lang w:eastAsia="lv-LV"/>
        </w:rPr>
        <w:tab/>
        <w:t xml:space="preserve">5.4.1. </w:t>
      </w:r>
      <w:r w:rsidRPr="0056523C">
        <w:rPr>
          <w:rFonts w:eastAsia="Times New Roman" w:cstheme="minorHAnsi"/>
          <w:i/>
          <w:sz w:val="24"/>
          <w:szCs w:val="24"/>
          <w:lang w:eastAsia="lv-LV"/>
        </w:rPr>
        <w:t>Pirmais posms:</w:t>
      </w:r>
      <w:r w:rsidRPr="0056523C">
        <w:rPr>
          <w:rFonts w:eastAsia="Times New Roman" w:cstheme="minorHAnsi"/>
          <w:sz w:val="24"/>
          <w:szCs w:val="24"/>
          <w:lang w:eastAsia="lv-LV"/>
        </w:rPr>
        <w:t xml:space="preserve"> Konkursa koordinators pārbauda, vai pieteikumā ir </w:t>
      </w:r>
      <w:r w:rsidRPr="0056523C">
        <w:rPr>
          <w:rFonts w:eastAsia="Times New Roman" w:cstheme="minorHAnsi"/>
          <w:sz w:val="24"/>
          <w:szCs w:val="24"/>
          <w:lang w:eastAsia="lv-LV"/>
        </w:rPr>
        <w:tab/>
        <w:t xml:space="preserve">iekļauta visa prasītā informācija un pielikumi. Gadījumā, ja iztrūkst </w:t>
      </w:r>
      <w:r w:rsidRPr="0056523C">
        <w:rPr>
          <w:rFonts w:eastAsia="Times New Roman" w:cstheme="minorHAnsi"/>
          <w:sz w:val="24"/>
          <w:szCs w:val="24"/>
          <w:lang w:eastAsia="lv-LV"/>
        </w:rPr>
        <w:tab/>
        <w:t>kāda informācija vai dokumenti, koordinatoram ir tiesības pieprasīt nepieciešamos dokumentus no projekta vadītāja. Ja 5 (piecu) darba dienu laikā prasītā informācija netiek iesniegta vai nav pietiekoša, lai turpinātu projekta vērtēšanu, Komisijai otrajā projektu vērtēšanas posmā ir tiesības izslēgt projekta iesniedzēju no turpmākās vērtēšanas, informējot par to rakstiski.</w:t>
      </w:r>
    </w:p>
    <w:p w:rsidR="00C56338" w:rsidRPr="0056523C" w:rsidRDefault="00C56338" w:rsidP="00C56338">
      <w:pPr>
        <w:spacing w:after="0" w:line="240" w:lineRule="auto"/>
        <w:ind w:left="709"/>
        <w:jc w:val="both"/>
        <w:rPr>
          <w:rFonts w:eastAsia="Times New Roman" w:cstheme="minorHAnsi"/>
          <w:sz w:val="24"/>
          <w:szCs w:val="24"/>
          <w:lang w:eastAsia="lv-LV"/>
        </w:rPr>
      </w:pPr>
      <w:r w:rsidRPr="0056523C">
        <w:rPr>
          <w:rFonts w:eastAsia="Times New Roman" w:cstheme="minorHAnsi"/>
          <w:sz w:val="24"/>
          <w:szCs w:val="24"/>
          <w:lang w:eastAsia="lv-LV"/>
        </w:rPr>
        <w:tab/>
        <w:t xml:space="preserve">5.4.2. </w:t>
      </w:r>
      <w:r w:rsidRPr="0056523C">
        <w:rPr>
          <w:rFonts w:eastAsia="Times New Roman" w:cstheme="minorHAnsi"/>
          <w:i/>
          <w:sz w:val="24"/>
          <w:szCs w:val="24"/>
          <w:lang w:eastAsia="lv-LV"/>
        </w:rPr>
        <w:t>Otrais posms:</w:t>
      </w:r>
      <w:r w:rsidRPr="0056523C">
        <w:rPr>
          <w:rFonts w:eastAsia="Times New Roman" w:cstheme="minorHAnsi"/>
          <w:sz w:val="24"/>
          <w:szCs w:val="24"/>
          <w:lang w:eastAsia="lv-LV"/>
        </w:rPr>
        <w:t xml:space="preserve">  Komisija iepazīstas ar projektu pieteikumiem, izvērtē projektu aktualitāti un lietderīgumu, īpašu uzmanību pievēršot tam, cik daudz un cik ilgu laiku katrs projekts uzlabos vietējo iedzīvotāju dzīves kvalitāti. Komisija noskaidro projektu atbalstītāju un potenciālo labuma guvēju skaitu iedzīvotāju vidū. Komisija var piesaistīt ekspertus, atkarībā no iesniegto projektu saturu. Katrs Komisijas </w:t>
      </w:r>
      <w:r w:rsidRPr="0056523C">
        <w:rPr>
          <w:rFonts w:eastAsia="Times New Roman" w:cstheme="minorHAnsi"/>
          <w:sz w:val="24"/>
          <w:szCs w:val="24"/>
          <w:lang w:eastAsia="lv-LV"/>
        </w:rPr>
        <w:tab/>
        <w:t>loceklis piešķir katram projektam punktus atbilstoši noteiktiem kritērijiem. Finansējuma saņemšanai izvirzītie projekti tiek noteikti Komisijas vērtēšanas rezultātā, tiek pieņemts Lēmums par projektu apstiprināšanu un finansējuma piešķiršanu to realizācijai. (2. pielikums).</w:t>
      </w:r>
    </w:p>
    <w:p w:rsidR="00C56338" w:rsidRPr="0056523C" w:rsidRDefault="00C56338" w:rsidP="00C56338">
      <w:pPr>
        <w:spacing w:after="0" w:line="240" w:lineRule="auto"/>
        <w:jc w:val="both"/>
        <w:rPr>
          <w:rFonts w:eastAsia="Times New Roman" w:cstheme="minorHAnsi"/>
          <w:sz w:val="24"/>
          <w:szCs w:val="24"/>
          <w:lang w:eastAsia="lv-LV"/>
        </w:rPr>
      </w:pPr>
      <w:r w:rsidRPr="0056523C">
        <w:rPr>
          <w:rFonts w:eastAsia="Times New Roman" w:cstheme="minorHAnsi"/>
          <w:sz w:val="24"/>
          <w:szCs w:val="24"/>
          <w:lang w:eastAsia="lv-LV"/>
        </w:rPr>
        <w:t>5.5. Konkursa ietvaros tiks atbalstīti un līdzfinansēti projekti ar maksimālo atbalsta summu vienam projektam līdz 700,00 EUR.</w:t>
      </w:r>
    </w:p>
    <w:p w:rsidR="00C56338" w:rsidRPr="0056523C" w:rsidRDefault="00C56338" w:rsidP="00C56338">
      <w:pPr>
        <w:spacing w:after="0" w:line="240" w:lineRule="auto"/>
        <w:jc w:val="both"/>
        <w:rPr>
          <w:rFonts w:eastAsia="Times New Roman" w:cstheme="minorHAnsi"/>
          <w:sz w:val="24"/>
          <w:szCs w:val="24"/>
          <w:lang w:eastAsia="lv-LV"/>
        </w:rPr>
      </w:pPr>
      <w:r w:rsidRPr="0056523C">
        <w:rPr>
          <w:rFonts w:eastAsia="Times New Roman" w:cstheme="minorHAnsi"/>
          <w:sz w:val="24"/>
          <w:szCs w:val="24"/>
          <w:lang w:eastAsia="lv-LV"/>
        </w:rPr>
        <w:t>5.6. Konkursa ietvaros kopējais pieejamais finansējums ir 3500,00 EUR</w:t>
      </w:r>
    </w:p>
    <w:p w:rsidR="00C56338" w:rsidRPr="0056523C" w:rsidRDefault="00C56338" w:rsidP="00C56338">
      <w:pPr>
        <w:spacing w:after="0" w:line="240" w:lineRule="auto"/>
        <w:jc w:val="both"/>
        <w:rPr>
          <w:rFonts w:eastAsia="Times New Roman" w:cstheme="minorHAnsi"/>
          <w:sz w:val="24"/>
          <w:szCs w:val="24"/>
          <w:lang w:eastAsia="lv-LV"/>
        </w:rPr>
      </w:pPr>
      <w:r w:rsidRPr="0056523C">
        <w:rPr>
          <w:rFonts w:eastAsia="Times New Roman" w:cstheme="minorHAnsi"/>
          <w:sz w:val="24"/>
          <w:szCs w:val="24"/>
          <w:lang w:eastAsia="lv-LV"/>
        </w:rPr>
        <w:t>5.7. konkursā piedalās visi projekti, kas iesniegti atbilstoši Konkursa nolikumam un atbilst visiem vērtēšanas kritērijiem un Konkursa mērķim.</w:t>
      </w:r>
    </w:p>
    <w:p w:rsidR="00C56338" w:rsidRPr="0056523C" w:rsidRDefault="00C56338" w:rsidP="00C56338">
      <w:pPr>
        <w:spacing w:after="0" w:line="240" w:lineRule="auto"/>
        <w:jc w:val="both"/>
        <w:rPr>
          <w:rFonts w:eastAsia="Times New Roman" w:cstheme="minorHAnsi"/>
          <w:sz w:val="24"/>
          <w:szCs w:val="24"/>
          <w:lang w:eastAsia="lv-LV"/>
        </w:rPr>
      </w:pPr>
      <w:r w:rsidRPr="0056523C">
        <w:rPr>
          <w:rFonts w:eastAsia="Times New Roman" w:cstheme="minorHAnsi"/>
          <w:sz w:val="24"/>
          <w:szCs w:val="24"/>
          <w:lang w:eastAsia="lv-LV"/>
        </w:rPr>
        <w:t>5.8. Komisija projektu izvērtēšanas gaitā var piedāvāt samazināt projekta budžetu vai vienoties ar projekta ar projekta iesniedzēju par izmaiņām projekta aktivitāšu plānā un budžetā, lai efektīvi izmantotu Konkursam pieejamos līdzekļus.</w:t>
      </w:r>
    </w:p>
    <w:p w:rsidR="00C56338" w:rsidRPr="007D5882" w:rsidRDefault="00C56338" w:rsidP="00C56338">
      <w:pPr>
        <w:pStyle w:val="ListParagraph"/>
        <w:spacing w:after="0" w:line="240" w:lineRule="auto"/>
        <w:ind w:left="0"/>
        <w:jc w:val="both"/>
        <w:rPr>
          <w:rFonts w:eastAsia="Times New Roman" w:cstheme="minorHAnsi"/>
          <w:sz w:val="24"/>
          <w:szCs w:val="24"/>
          <w:lang w:eastAsia="lv-LV"/>
        </w:rPr>
      </w:pPr>
      <w:r w:rsidRPr="007D5882">
        <w:rPr>
          <w:rFonts w:eastAsia="Times New Roman" w:cstheme="minorHAnsi"/>
          <w:sz w:val="24"/>
          <w:szCs w:val="24"/>
          <w:lang w:eastAsia="lv-LV"/>
        </w:rPr>
        <w:t>5.9. Konkursa rezultāti tiks paziņoti līdz 2022. gada 30.</w:t>
      </w:r>
      <w:r w:rsidR="00B52ACF">
        <w:rPr>
          <w:rFonts w:eastAsia="Times New Roman" w:cstheme="minorHAnsi"/>
          <w:sz w:val="24"/>
          <w:szCs w:val="24"/>
          <w:lang w:eastAsia="lv-LV"/>
        </w:rPr>
        <w:t xml:space="preserve"> maijam. Projektu iesniedzējiem </w:t>
      </w:r>
      <w:bookmarkStart w:id="1" w:name="_GoBack"/>
      <w:bookmarkEnd w:id="1"/>
      <w:r w:rsidRPr="007D5882">
        <w:rPr>
          <w:rFonts w:eastAsia="Times New Roman" w:cstheme="minorHAnsi"/>
          <w:sz w:val="24"/>
          <w:szCs w:val="24"/>
          <w:lang w:eastAsia="lv-LV"/>
        </w:rPr>
        <w:t>uz projekta pieteikumā norādīto e-pastu vai tāl</w:t>
      </w:r>
      <w:r w:rsidR="00B52ACF">
        <w:rPr>
          <w:rFonts w:eastAsia="Times New Roman" w:cstheme="minorHAnsi"/>
          <w:sz w:val="24"/>
          <w:szCs w:val="24"/>
          <w:lang w:eastAsia="lv-LV"/>
        </w:rPr>
        <w:t xml:space="preserve">runi. Pēc līgumu parakstīšanas </w:t>
      </w:r>
      <w:r w:rsidRPr="007D5882">
        <w:rPr>
          <w:rFonts w:eastAsia="Times New Roman" w:cstheme="minorHAnsi"/>
          <w:sz w:val="24"/>
          <w:szCs w:val="24"/>
          <w:lang w:eastAsia="lv-LV"/>
        </w:rPr>
        <w:t xml:space="preserve">rezultāti būs pieejami mājaslapā </w:t>
      </w:r>
      <w:hyperlink r:id="rId10" w:history="1">
        <w:r w:rsidRPr="007D5882">
          <w:rPr>
            <w:rStyle w:val="Hyperlink"/>
            <w:rFonts w:eastAsia="Times New Roman" w:cstheme="minorHAnsi"/>
            <w:sz w:val="24"/>
            <w:szCs w:val="24"/>
            <w:lang w:eastAsia="lv-LV"/>
          </w:rPr>
          <w:t>www.ligatne.lv</w:t>
        </w:r>
      </w:hyperlink>
      <w:r w:rsidRPr="007D5882">
        <w:rPr>
          <w:rFonts w:eastAsia="Times New Roman" w:cstheme="minorHAnsi"/>
          <w:sz w:val="24"/>
          <w:szCs w:val="24"/>
          <w:lang w:eastAsia="lv-LV"/>
        </w:rPr>
        <w:t xml:space="preserve"> </w:t>
      </w:r>
    </w:p>
    <w:p w:rsidR="00C56338" w:rsidRPr="007D5882" w:rsidRDefault="00C56338" w:rsidP="00C56338">
      <w:pPr>
        <w:spacing w:after="0" w:line="240" w:lineRule="auto"/>
        <w:jc w:val="both"/>
        <w:rPr>
          <w:rFonts w:eastAsia="Times New Roman" w:cstheme="minorHAnsi"/>
          <w:sz w:val="24"/>
          <w:szCs w:val="24"/>
          <w:lang w:eastAsia="lv-LV"/>
        </w:rPr>
      </w:pPr>
      <w:r w:rsidRPr="007D5882">
        <w:rPr>
          <w:rFonts w:eastAsia="Times New Roman" w:cstheme="minorHAnsi"/>
          <w:sz w:val="24"/>
          <w:szCs w:val="24"/>
          <w:lang w:eastAsia="lv-LV"/>
        </w:rPr>
        <w:t>5.10. Pārvaldes vārdā Pārvaldes vadītājs (p.i.) slēgs līgumus ar apstiprināto projektu iesniedzējiem par projektu īstenošanu.</w:t>
      </w:r>
    </w:p>
    <w:p w:rsidR="00C56338" w:rsidRPr="007D5882" w:rsidRDefault="00C56338" w:rsidP="00C56338">
      <w:pPr>
        <w:spacing w:after="0" w:line="240" w:lineRule="auto"/>
        <w:jc w:val="both"/>
        <w:rPr>
          <w:rFonts w:eastAsia="Times New Roman" w:cstheme="minorHAnsi"/>
          <w:sz w:val="24"/>
          <w:szCs w:val="24"/>
          <w:lang w:eastAsia="lv-LV"/>
        </w:rPr>
      </w:pPr>
    </w:p>
    <w:p w:rsidR="00C56338" w:rsidRPr="007D5882" w:rsidRDefault="00C56338" w:rsidP="00C56338">
      <w:pPr>
        <w:spacing w:after="0" w:line="240" w:lineRule="auto"/>
        <w:jc w:val="both"/>
        <w:rPr>
          <w:rFonts w:eastAsia="Times New Roman" w:cstheme="minorHAnsi"/>
          <w:sz w:val="24"/>
          <w:szCs w:val="24"/>
          <w:lang w:eastAsia="lv-LV"/>
        </w:rPr>
      </w:pPr>
    </w:p>
    <w:p w:rsidR="00C56338" w:rsidRPr="007D5882" w:rsidRDefault="00C56338" w:rsidP="00C56338">
      <w:pPr>
        <w:spacing w:after="0" w:line="240" w:lineRule="auto"/>
        <w:jc w:val="both"/>
        <w:rPr>
          <w:rFonts w:eastAsia="Times New Roman" w:cstheme="minorHAnsi"/>
          <w:b/>
          <w:sz w:val="24"/>
          <w:szCs w:val="24"/>
          <w:lang w:eastAsia="lv-LV"/>
        </w:rPr>
      </w:pPr>
      <w:r w:rsidRPr="007D5882">
        <w:rPr>
          <w:rFonts w:eastAsia="Times New Roman" w:cstheme="minorHAnsi"/>
          <w:b/>
          <w:sz w:val="24"/>
          <w:szCs w:val="24"/>
          <w:lang w:eastAsia="lv-LV"/>
        </w:rPr>
        <w:t>6. Projekta īstenošanas nosacījumi.</w:t>
      </w:r>
    </w:p>
    <w:p w:rsidR="00C56338" w:rsidRPr="007D5882" w:rsidRDefault="00C56338" w:rsidP="00C56338">
      <w:pPr>
        <w:spacing w:after="0" w:line="240" w:lineRule="auto"/>
        <w:jc w:val="both"/>
        <w:rPr>
          <w:rFonts w:eastAsia="Times New Roman" w:cstheme="minorHAnsi"/>
          <w:sz w:val="24"/>
          <w:szCs w:val="24"/>
          <w:lang w:eastAsia="lv-LV"/>
        </w:rPr>
      </w:pPr>
    </w:p>
    <w:p w:rsidR="00C56338" w:rsidRPr="007D5882" w:rsidRDefault="00C56338" w:rsidP="00C56338">
      <w:pPr>
        <w:spacing w:after="0" w:line="240" w:lineRule="auto"/>
        <w:jc w:val="both"/>
        <w:rPr>
          <w:rFonts w:eastAsia="Times New Roman" w:cstheme="minorHAnsi"/>
          <w:sz w:val="24"/>
          <w:szCs w:val="24"/>
          <w:lang w:eastAsia="lv-LV"/>
        </w:rPr>
      </w:pPr>
      <w:r w:rsidRPr="007D5882">
        <w:rPr>
          <w:rFonts w:eastAsia="Times New Roman" w:cstheme="minorHAnsi"/>
          <w:sz w:val="24"/>
          <w:szCs w:val="24"/>
          <w:lang w:eastAsia="lv-LV"/>
        </w:rPr>
        <w:t xml:space="preserve">6.1. Projekta īstenošanas laiks: no 2022. gada 31.maija līdz 2022. gada 30.oktobrim. </w:t>
      </w:r>
    </w:p>
    <w:p w:rsidR="00C56338" w:rsidRPr="007D5882" w:rsidRDefault="00C56338" w:rsidP="00C56338">
      <w:pPr>
        <w:spacing w:after="0" w:line="240" w:lineRule="auto"/>
        <w:jc w:val="both"/>
        <w:rPr>
          <w:rFonts w:eastAsia="Times New Roman" w:cstheme="minorHAnsi"/>
          <w:sz w:val="24"/>
          <w:szCs w:val="24"/>
          <w:lang w:eastAsia="lv-LV"/>
        </w:rPr>
      </w:pPr>
      <w:r w:rsidRPr="007D5882">
        <w:rPr>
          <w:rFonts w:eastAsia="Times New Roman" w:cstheme="minorHAnsi"/>
          <w:sz w:val="24"/>
          <w:szCs w:val="24"/>
          <w:lang w:eastAsia="lv-LV"/>
        </w:rPr>
        <w:t>6.2. Pēc projekta īstenošanas, bet ne vēlāk kā līdz 2022. gada 30. novembrim, katra projektu grupa Konkursa koordinatoram iesniedz projekta Gala ziņojumu (izdrukātā un elektroniskā veidā) (3. pielikums) un citus materiālus, kas apliecina projekta īstenošanu.</w:t>
      </w:r>
    </w:p>
    <w:p w:rsidR="00C56338" w:rsidRPr="0056523C" w:rsidRDefault="00C56338" w:rsidP="00C56338">
      <w:pPr>
        <w:spacing w:after="0" w:line="240" w:lineRule="auto"/>
        <w:jc w:val="both"/>
        <w:rPr>
          <w:rFonts w:eastAsia="Times New Roman" w:cstheme="minorHAnsi"/>
          <w:sz w:val="24"/>
          <w:szCs w:val="24"/>
          <w:lang w:eastAsia="lv-LV"/>
        </w:rPr>
      </w:pPr>
      <w:r w:rsidRPr="007D5882">
        <w:rPr>
          <w:rFonts w:eastAsia="Times New Roman" w:cstheme="minorHAnsi"/>
          <w:sz w:val="24"/>
          <w:szCs w:val="24"/>
          <w:lang w:eastAsia="lv-LV"/>
        </w:rPr>
        <w:t xml:space="preserve">6.3. Pēc Gala ziņojuma iesniegšanas, visi realizētie projektu apraksti un attēli tiks ievietoti mājas lapā </w:t>
      </w:r>
      <w:hyperlink r:id="rId11" w:history="1">
        <w:r w:rsidRPr="007D5882">
          <w:rPr>
            <w:rStyle w:val="Hyperlink"/>
            <w:rFonts w:eastAsia="Times New Roman" w:cstheme="minorHAnsi"/>
            <w:sz w:val="24"/>
            <w:szCs w:val="24"/>
            <w:lang w:eastAsia="lv-LV"/>
          </w:rPr>
          <w:t>www.ligatne.lv</w:t>
        </w:r>
      </w:hyperlink>
      <w:r w:rsidRPr="007D5882">
        <w:rPr>
          <w:rStyle w:val="Hyperlink"/>
          <w:rFonts w:eastAsia="Times New Roman" w:cstheme="minorHAnsi"/>
          <w:sz w:val="24"/>
          <w:szCs w:val="24"/>
          <w:lang w:eastAsia="lv-LV"/>
        </w:rPr>
        <w:t>.</w:t>
      </w:r>
    </w:p>
    <w:p w:rsidR="00C56338" w:rsidRPr="0056523C" w:rsidRDefault="00C56338" w:rsidP="00C56338">
      <w:pPr>
        <w:spacing w:after="0" w:line="240" w:lineRule="auto"/>
        <w:jc w:val="both"/>
        <w:rPr>
          <w:rFonts w:eastAsia="Times New Roman" w:cstheme="minorHAnsi"/>
          <w:sz w:val="24"/>
          <w:szCs w:val="24"/>
          <w:lang w:eastAsia="lv-LV"/>
        </w:rPr>
      </w:pPr>
      <w:r w:rsidRPr="0056523C">
        <w:rPr>
          <w:rFonts w:eastAsia="Times New Roman" w:cstheme="minorHAnsi"/>
          <w:sz w:val="24"/>
          <w:szCs w:val="24"/>
          <w:lang w:eastAsia="lv-LV"/>
        </w:rPr>
        <w:t>6.4. Konkursa koordinators, saņemot Gala ziņojumu, pārbauda tajā sniegto informāciju, pārliecinās, vai projekta īstenošana ir notikusi atbilstoši līgumu nosacījumiem un informē par rezultātiem Pārvaldes vadītāju (p.i.). Gala ziņojumu apstiprina Pārvaldes vadītājs (p.i.).</w:t>
      </w:r>
    </w:p>
    <w:p w:rsidR="00C56338" w:rsidRPr="0056523C" w:rsidRDefault="00C56338" w:rsidP="00C56338">
      <w:pPr>
        <w:spacing w:after="0" w:line="240" w:lineRule="auto"/>
        <w:jc w:val="both"/>
        <w:rPr>
          <w:rFonts w:eastAsia="Times New Roman" w:cstheme="minorHAnsi"/>
          <w:sz w:val="24"/>
          <w:szCs w:val="24"/>
          <w:lang w:eastAsia="lv-LV"/>
        </w:rPr>
      </w:pPr>
      <w:r w:rsidRPr="0056523C">
        <w:rPr>
          <w:rFonts w:eastAsia="Times New Roman" w:cstheme="minorHAnsi"/>
          <w:sz w:val="24"/>
          <w:szCs w:val="24"/>
          <w:lang w:eastAsia="lv-LV"/>
        </w:rPr>
        <w:t>6.5. Projektu īsteno atbilstoši apstiprinātajam projekta pieteikumam un noslēgtajam projekta līgumam. Visas izmaiņas iepriekš saskaņo ar Konkursa koordinatoru.</w:t>
      </w:r>
    </w:p>
    <w:p w:rsidR="00C56338" w:rsidRPr="0056523C" w:rsidRDefault="00C56338" w:rsidP="00C56338">
      <w:pPr>
        <w:spacing w:after="0" w:line="240" w:lineRule="auto"/>
        <w:jc w:val="both"/>
        <w:rPr>
          <w:rFonts w:eastAsia="Times New Roman" w:cstheme="minorHAnsi"/>
          <w:sz w:val="24"/>
          <w:szCs w:val="24"/>
          <w:lang w:eastAsia="lv-LV"/>
        </w:rPr>
      </w:pPr>
      <w:r w:rsidRPr="0056523C">
        <w:rPr>
          <w:rFonts w:eastAsia="Times New Roman" w:cstheme="minorHAnsi"/>
          <w:sz w:val="24"/>
          <w:szCs w:val="24"/>
          <w:lang w:eastAsia="lv-LV"/>
        </w:rPr>
        <w:t xml:space="preserve">6.6. Projektu īstenotājs, ar ko Pārvalde ir noslēgusi līgumu par projekta īstenošanu, uzņemas materiālo atbildību par projekta īstenošanu atbilstoši plānam un noslēgtajam līgumam. </w:t>
      </w:r>
    </w:p>
    <w:p w:rsidR="00C56338" w:rsidRPr="0056523C" w:rsidRDefault="00C56338" w:rsidP="00C56338">
      <w:pPr>
        <w:spacing w:after="0" w:line="240" w:lineRule="auto"/>
        <w:jc w:val="both"/>
        <w:rPr>
          <w:rFonts w:eastAsia="Times New Roman" w:cstheme="minorHAnsi"/>
          <w:sz w:val="24"/>
          <w:szCs w:val="24"/>
          <w:lang w:eastAsia="lv-LV"/>
        </w:rPr>
      </w:pPr>
      <w:r w:rsidRPr="0056523C">
        <w:rPr>
          <w:rFonts w:eastAsia="Times New Roman" w:cstheme="minorHAnsi"/>
          <w:sz w:val="24"/>
          <w:szCs w:val="24"/>
          <w:lang w:eastAsia="lv-LV"/>
        </w:rPr>
        <w:t>6.7. Projekta īstenotājs veic projekta realizācijas dokumentēšanu (fotografēšanu, filmēšanu).</w:t>
      </w:r>
    </w:p>
    <w:p w:rsidR="00C56338" w:rsidRPr="0056523C" w:rsidRDefault="00C56338" w:rsidP="00C56338">
      <w:pPr>
        <w:shd w:val="clear" w:color="auto" w:fill="FFFFFF" w:themeFill="background1"/>
        <w:spacing w:after="0" w:line="240" w:lineRule="auto"/>
        <w:jc w:val="both"/>
        <w:rPr>
          <w:rFonts w:eastAsia="Times New Roman" w:cstheme="minorHAnsi"/>
          <w:sz w:val="24"/>
          <w:szCs w:val="24"/>
          <w:lang w:eastAsia="lv-LV"/>
        </w:rPr>
      </w:pPr>
      <w:r w:rsidRPr="00CF7849">
        <w:rPr>
          <w:rFonts w:eastAsia="Times New Roman" w:cstheme="minorHAnsi"/>
          <w:sz w:val="24"/>
          <w:szCs w:val="24"/>
          <w:lang w:eastAsia="lv-LV"/>
        </w:rPr>
        <w:t>6.8. Projekta īstenotājs apņemas uzturēt projekta ietvaros radīto objektu labā kārtībā vismaz divus gadus pēc projekta realizācijas.</w:t>
      </w:r>
      <w:r w:rsidRPr="0056523C">
        <w:rPr>
          <w:rFonts w:eastAsia="Times New Roman" w:cstheme="minorHAnsi"/>
          <w:sz w:val="24"/>
          <w:szCs w:val="24"/>
          <w:lang w:eastAsia="lv-LV"/>
        </w:rPr>
        <w:t xml:space="preserve"> </w:t>
      </w:r>
    </w:p>
    <w:p w:rsidR="00C56338" w:rsidRPr="0056523C" w:rsidRDefault="00C56338" w:rsidP="00C56338">
      <w:pPr>
        <w:spacing w:after="0" w:line="240" w:lineRule="auto"/>
        <w:jc w:val="both"/>
        <w:rPr>
          <w:rFonts w:eastAsia="Times New Roman" w:cstheme="minorHAnsi"/>
          <w:sz w:val="24"/>
          <w:szCs w:val="24"/>
          <w:lang w:eastAsia="lv-LV"/>
        </w:rPr>
      </w:pPr>
      <w:r w:rsidRPr="0056523C">
        <w:rPr>
          <w:rFonts w:eastAsia="Times New Roman" w:cstheme="minorHAnsi"/>
          <w:sz w:val="24"/>
          <w:szCs w:val="24"/>
          <w:lang w:eastAsia="lv-LV"/>
        </w:rPr>
        <w:t xml:space="preserve">6.9. Par Projekta ietvaros radīto objektu ekspluatācijas drošību un uzturēšanu, un drošību Projekta ietvaros organizētajos pasākumos ir atbildīgs Iesniedzējs. </w:t>
      </w:r>
    </w:p>
    <w:p w:rsidR="00C56338" w:rsidRPr="0056523C" w:rsidRDefault="00C56338" w:rsidP="00C56338">
      <w:pPr>
        <w:spacing w:after="0" w:line="240" w:lineRule="auto"/>
        <w:jc w:val="both"/>
        <w:rPr>
          <w:rFonts w:eastAsia="Times New Roman" w:cstheme="minorHAnsi"/>
          <w:sz w:val="24"/>
          <w:szCs w:val="24"/>
          <w:lang w:eastAsia="lv-LV"/>
        </w:rPr>
      </w:pPr>
    </w:p>
    <w:p w:rsidR="00C56338" w:rsidRPr="0056523C" w:rsidRDefault="00C56338" w:rsidP="00C56338">
      <w:pPr>
        <w:spacing w:after="0" w:line="240" w:lineRule="auto"/>
        <w:jc w:val="both"/>
        <w:rPr>
          <w:rFonts w:eastAsia="Times New Roman" w:cstheme="minorHAnsi"/>
          <w:b/>
          <w:sz w:val="24"/>
          <w:szCs w:val="24"/>
          <w:lang w:eastAsia="lv-LV"/>
        </w:rPr>
      </w:pPr>
      <w:r w:rsidRPr="0056523C">
        <w:rPr>
          <w:rFonts w:eastAsia="Times New Roman" w:cstheme="minorHAnsi"/>
          <w:b/>
          <w:sz w:val="24"/>
          <w:szCs w:val="24"/>
          <w:lang w:eastAsia="lv-LV"/>
        </w:rPr>
        <w:t>7. Projekta finansēšanas nosacījumi</w:t>
      </w:r>
    </w:p>
    <w:p w:rsidR="00C56338" w:rsidRPr="0056523C" w:rsidRDefault="00C56338" w:rsidP="00C56338">
      <w:pPr>
        <w:spacing w:after="0" w:line="240" w:lineRule="auto"/>
        <w:jc w:val="both"/>
        <w:rPr>
          <w:rFonts w:eastAsia="Times New Roman" w:cstheme="minorHAnsi"/>
          <w:b/>
          <w:sz w:val="24"/>
          <w:szCs w:val="24"/>
          <w:lang w:eastAsia="lv-LV"/>
        </w:rPr>
      </w:pPr>
    </w:p>
    <w:p w:rsidR="00C56338" w:rsidRPr="0056523C" w:rsidRDefault="00C56338" w:rsidP="00C56338">
      <w:pPr>
        <w:spacing w:after="0" w:line="240" w:lineRule="auto"/>
        <w:jc w:val="both"/>
        <w:rPr>
          <w:rFonts w:eastAsia="Times New Roman" w:cstheme="minorHAnsi"/>
          <w:sz w:val="24"/>
          <w:szCs w:val="24"/>
          <w:lang w:eastAsia="lv-LV"/>
        </w:rPr>
      </w:pPr>
      <w:r w:rsidRPr="0056523C">
        <w:rPr>
          <w:rFonts w:eastAsia="Times New Roman" w:cstheme="minorHAnsi"/>
          <w:sz w:val="24"/>
          <w:szCs w:val="24"/>
          <w:lang w:eastAsia="lv-LV"/>
        </w:rPr>
        <w:t>7.1.  Ja projekta īstenošanai nepieciešama lielāka summa nekā noteikts šī nolikuma 3.5. punktā, projekta iesniedzējs patstāvīgi piesaista papildu līdzfinansējumu (pašu līdzekļus, aizņēmumu, ziedojumus utt.)</w:t>
      </w:r>
    </w:p>
    <w:p w:rsidR="00C56338" w:rsidRPr="0056523C" w:rsidRDefault="00C56338" w:rsidP="00C56338">
      <w:pPr>
        <w:spacing w:after="0" w:line="240" w:lineRule="auto"/>
        <w:jc w:val="both"/>
        <w:rPr>
          <w:rFonts w:eastAsia="Times New Roman" w:cstheme="minorHAnsi"/>
          <w:sz w:val="24"/>
          <w:szCs w:val="24"/>
          <w:lang w:eastAsia="lv-LV"/>
        </w:rPr>
      </w:pPr>
      <w:r w:rsidRPr="0056523C">
        <w:rPr>
          <w:rFonts w:eastAsia="Times New Roman" w:cstheme="minorHAnsi"/>
          <w:sz w:val="24"/>
          <w:szCs w:val="24"/>
          <w:lang w:eastAsia="lv-LV"/>
        </w:rPr>
        <w:t xml:space="preserve">7.2. Pārvaldes līdzfinansējuma saņemšanas kārtība: </w:t>
      </w:r>
    </w:p>
    <w:p w:rsidR="00C56338" w:rsidRPr="0056523C" w:rsidRDefault="00C56338" w:rsidP="00C56338">
      <w:pPr>
        <w:spacing w:after="0" w:line="240" w:lineRule="auto"/>
        <w:jc w:val="both"/>
        <w:rPr>
          <w:rFonts w:eastAsia="Times New Roman" w:cstheme="minorHAnsi"/>
          <w:sz w:val="24"/>
          <w:szCs w:val="24"/>
          <w:lang w:eastAsia="lv-LV"/>
        </w:rPr>
      </w:pPr>
      <w:r w:rsidRPr="0056523C">
        <w:rPr>
          <w:rFonts w:eastAsia="Times New Roman" w:cstheme="minorHAnsi"/>
          <w:sz w:val="24"/>
          <w:szCs w:val="24"/>
          <w:lang w:eastAsia="lv-LV"/>
        </w:rPr>
        <w:tab/>
        <w:t xml:space="preserve">7.2.1. Finanšu līdzekļus 90% apmērā izmaksā pēc līguma noslēgšanas, pamatojoties </w:t>
      </w:r>
      <w:r w:rsidRPr="0056523C">
        <w:rPr>
          <w:rFonts w:eastAsia="Times New Roman" w:cstheme="minorHAnsi"/>
          <w:sz w:val="24"/>
          <w:szCs w:val="24"/>
          <w:lang w:eastAsia="lv-LV"/>
        </w:rPr>
        <w:tab/>
        <w:t>uz projekta budžeta tāmi;</w:t>
      </w:r>
    </w:p>
    <w:p w:rsidR="00C56338" w:rsidRPr="0056523C" w:rsidRDefault="00C56338" w:rsidP="00C56338">
      <w:pPr>
        <w:spacing w:after="0" w:line="240" w:lineRule="auto"/>
        <w:jc w:val="both"/>
        <w:rPr>
          <w:rFonts w:eastAsia="Times New Roman" w:cstheme="minorHAnsi"/>
          <w:sz w:val="24"/>
          <w:szCs w:val="24"/>
          <w:lang w:eastAsia="lv-LV"/>
        </w:rPr>
      </w:pPr>
      <w:r w:rsidRPr="0056523C">
        <w:rPr>
          <w:rFonts w:eastAsia="Times New Roman" w:cstheme="minorHAnsi"/>
          <w:sz w:val="24"/>
          <w:szCs w:val="24"/>
          <w:lang w:eastAsia="lv-LV"/>
        </w:rPr>
        <w:tab/>
        <w:t xml:space="preserve">7.2.2. Pēc projekta atskaites dokumentu iesniegšanas un pārbaudes tiek izmaksāti </w:t>
      </w:r>
      <w:r w:rsidRPr="0056523C">
        <w:rPr>
          <w:rFonts w:eastAsia="Times New Roman" w:cstheme="minorHAnsi"/>
          <w:sz w:val="24"/>
          <w:szCs w:val="24"/>
          <w:lang w:eastAsia="lv-LV"/>
        </w:rPr>
        <w:tab/>
        <w:t>atlikušie 10%.</w:t>
      </w:r>
    </w:p>
    <w:p w:rsidR="00C56338" w:rsidRPr="0056523C" w:rsidRDefault="00C56338" w:rsidP="00C56338">
      <w:pPr>
        <w:spacing w:after="0" w:line="240" w:lineRule="auto"/>
        <w:jc w:val="both"/>
        <w:rPr>
          <w:rFonts w:eastAsia="Times New Roman" w:cstheme="minorHAnsi"/>
          <w:sz w:val="24"/>
          <w:szCs w:val="24"/>
          <w:lang w:eastAsia="lv-LV"/>
        </w:rPr>
      </w:pPr>
    </w:p>
    <w:p w:rsidR="00C56338" w:rsidRPr="0056523C" w:rsidRDefault="00C56338" w:rsidP="00C56338">
      <w:pPr>
        <w:spacing w:after="0" w:line="240" w:lineRule="auto"/>
        <w:jc w:val="both"/>
        <w:rPr>
          <w:rFonts w:eastAsia="Times New Roman" w:cstheme="minorHAnsi"/>
          <w:b/>
          <w:sz w:val="24"/>
          <w:szCs w:val="24"/>
          <w:lang w:eastAsia="lv-LV"/>
        </w:rPr>
      </w:pPr>
      <w:r w:rsidRPr="0056523C">
        <w:rPr>
          <w:rFonts w:eastAsia="Times New Roman" w:cstheme="minorHAnsi"/>
          <w:b/>
          <w:sz w:val="24"/>
          <w:szCs w:val="24"/>
          <w:lang w:eastAsia="lv-LV"/>
        </w:rPr>
        <w:t>8. Citi noteikumi un saistības</w:t>
      </w:r>
    </w:p>
    <w:p w:rsidR="00C56338" w:rsidRPr="0056523C" w:rsidRDefault="00C56338" w:rsidP="00C56338">
      <w:pPr>
        <w:spacing w:after="0" w:line="240" w:lineRule="auto"/>
        <w:jc w:val="both"/>
        <w:rPr>
          <w:rFonts w:eastAsia="Times New Roman" w:cstheme="minorHAnsi"/>
          <w:b/>
          <w:sz w:val="24"/>
          <w:szCs w:val="24"/>
          <w:lang w:eastAsia="lv-LV"/>
        </w:rPr>
      </w:pPr>
    </w:p>
    <w:p w:rsidR="00C56338" w:rsidRPr="0056523C" w:rsidRDefault="00C56338" w:rsidP="00C56338">
      <w:pPr>
        <w:spacing w:after="0" w:line="240" w:lineRule="auto"/>
        <w:jc w:val="both"/>
        <w:rPr>
          <w:rFonts w:eastAsia="Times New Roman" w:cstheme="minorHAnsi"/>
          <w:sz w:val="24"/>
          <w:szCs w:val="24"/>
          <w:lang w:eastAsia="lv-LV"/>
        </w:rPr>
      </w:pPr>
      <w:r w:rsidRPr="0056523C">
        <w:rPr>
          <w:rFonts w:eastAsia="Times New Roman" w:cstheme="minorHAnsi"/>
          <w:sz w:val="24"/>
          <w:szCs w:val="24"/>
          <w:lang w:eastAsia="lv-LV"/>
        </w:rPr>
        <w:t>8.1. Konkursa dalībnieki, iesniedzot projektu pieteikumus, apņemas ievērot visus šajā nolikumā minētos nosacījumus.</w:t>
      </w:r>
    </w:p>
    <w:p w:rsidR="00C56338" w:rsidRPr="0056523C" w:rsidRDefault="00C56338" w:rsidP="00C56338">
      <w:pPr>
        <w:spacing w:after="0" w:line="240" w:lineRule="auto"/>
        <w:jc w:val="both"/>
        <w:rPr>
          <w:rFonts w:eastAsia="Times New Roman" w:cstheme="minorHAnsi"/>
          <w:sz w:val="24"/>
          <w:szCs w:val="24"/>
          <w:lang w:eastAsia="lv-LV"/>
        </w:rPr>
      </w:pPr>
      <w:r w:rsidRPr="0056523C">
        <w:rPr>
          <w:rFonts w:eastAsia="Times New Roman" w:cstheme="minorHAnsi"/>
          <w:sz w:val="24"/>
          <w:szCs w:val="24"/>
          <w:lang w:eastAsia="lv-LV"/>
        </w:rPr>
        <w:t>8.2. Konkursa dalībniekiem pilnībā jāsedz Konkursa pieteikuma un projekta sagatavošanas izdevumu izmaksas. Organizētājs neuzņemas saistības par šīm izmaksām, neatkarīgi no Konkursa rezultātiem.</w:t>
      </w:r>
    </w:p>
    <w:p w:rsidR="00C56338" w:rsidRPr="0056523C" w:rsidRDefault="00C56338" w:rsidP="00C56338">
      <w:pPr>
        <w:spacing w:after="0" w:line="240" w:lineRule="auto"/>
        <w:jc w:val="both"/>
        <w:rPr>
          <w:rFonts w:eastAsia="Times New Roman" w:cstheme="minorHAnsi"/>
          <w:sz w:val="24"/>
          <w:szCs w:val="24"/>
          <w:lang w:eastAsia="lv-LV"/>
        </w:rPr>
      </w:pPr>
      <w:r w:rsidRPr="0056523C">
        <w:rPr>
          <w:rFonts w:eastAsia="Times New Roman" w:cstheme="minorHAnsi"/>
          <w:sz w:val="24"/>
          <w:szCs w:val="24"/>
          <w:lang w:eastAsia="lv-LV"/>
        </w:rPr>
        <w:t>8.3. Konkursa dalībnieki ir atbildīgi par sniegtās informācijas patiesumu un atbilstību Latvijas Republikas normatīvajiem aktiem.</w:t>
      </w:r>
    </w:p>
    <w:p w:rsidR="00C56338" w:rsidRPr="0056523C" w:rsidRDefault="00C56338" w:rsidP="00C56338">
      <w:pPr>
        <w:spacing w:after="0" w:line="240" w:lineRule="auto"/>
        <w:jc w:val="both"/>
        <w:rPr>
          <w:rFonts w:eastAsia="Times New Roman" w:cstheme="minorHAnsi"/>
          <w:sz w:val="24"/>
          <w:szCs w:val="24"/>
          <w:lang w:eastAsia="lv-LV"/>
        </w:rPr>
      </w:pPr>
      <w:r w:rsidRPr="0056523C">
        <w:rPr>
          <w:rFonts w:eastAsia="Times New Roman" w:cstheme="minorHAnsi"/>
          <w:sz w:val="24"/>
          <w:szCs w:val="24"/>
          <w:lang w:eastAsia="lv-LV"/>
        </w:rPr>
        <w:t>8.4. Īstenojot projektu, jāievēro Latvijas Republikas normatīvie akti un Cēsu novada pašvaldības saistošie noteikumi.</w:t>
      </w:r>
    </w:p>
    <w:p w:rsidR="00C56338" w:rsidRPr="0056523C" w:rsidRDefault="00C56338" w:rsidP="00C56338">
      <w:pPr>
        <w:spacing w:after="0" w:line="240" w:lineRule="auto"/>
        <w:jc w:val="both"/>
        <w:rPr>
          <w:rFonts w:eastAsia="Times New Roman" w:cstheme="minorHAnsi"/>
          <w:sz w:val="24"/>
          <w:szCs w:val="24"/>
          <w:lang w:eastAsia="lv-LV"/>
        </w:rPr>
      </w:pPr>
      <w:r w:rsidRPr="0056523C">
        <w:rPr>
          <w:rFonts w:eastAsia="Times New Roman" w:cstheme="minorHAnsi"/>
          <w:sz w:val="24"/>
          <w:szCs w:val="24"/>
          <w:lang w:eastAsia="lv-LV"/>
        </w:rPr>
        <w:t xml:space="preserve">8.5. Par jebkurām izmaiņām projekta ieviešanas procesā noslēgtā līguma ietvaros </w:t>
      </w:r>
      <w:r w:rsidRPr="0056523C">
        <w:rPr>
          <w:rFonts w:eastAsia="Times New Roman" w:cstheme="minorHAnsi"/>
          <w:sz w:val="24"/>
          <w:szCs w:val="24"/>
          <w:lang w:eastAsia="lv-LV"/>
        </w:rPr>
        <w:tab/>
        <w:t xml:space="preserve">(projekta saturā un budžetā) ir nekavējoties rakstiski jāinformē konkursa koordinators, kas savukārt sniegs šo informāciju Pārvaldes vadītājam (p.i.) lēmuma pieņemšanai. </w:t>
      </w:r>
    </w:p>
    <w:p w:rsidR="00C56338" w:rsidRPr="0056523C" w:rsidRDefault="00C56338" w:rsidP="00C56338">
      <w:pPr>
        <w:spacing w:after="0" w:line="240" w:lineRule="auto"/>
        <w:jc w:val="both"/>
        <w:rPr>
          <w:rFonts w:eastAsia="Times New Roman" w:cstheme="minorHAnsi"/>
          <w:sz w:val="24"/>
          <w:szCs w:val="24"/>
          <w:lang w:eastAsia="lv-LV"/>
        </w:rPr>
      </w:pPr>
      <w:r w:rsidRPr="0056523C">
        <w:rPr>
          <w:rFonts w:eastAsia="Times New Roman" w:cstheme="minorHAnsi"/>
          <w:sz w:val="24"/>
          <w:szCs w:val="24"/>
          <w:lang w:eastAsia="lv-LV"/>
        </w:rPr>
        <w:t>8.6. Projekta koordinatoram un Pārvaldes vadītājam (p.i.) ir tiesības jebkurā projekta posmā ierasties projekta realizācijas vietā un iepazīties ar projekta norises gaitu, tā atbilstību projekta pieteikumam un noslēgtajam līgumam, kā arī iepazīties ar finanšu dokumentiem, kas apliecina projektam piešķirto līdzekļu izlietojumu.</w:t>
      </w:r>
    </w:p>
    <w:p w:rsidR="00AE4440" w:rsidRDefault="00B52ACF"/>
    <w:sectPr w:rsidR="00AE4440" w:rsidSect="00C5633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12531A"/>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338"/>
    <w:rsid w:val="003D69CC"/>
    <w:rsid w:val="003E6DFD"/>
    <w:rsid w:val="00876E29"/>
    <w:rsid w:val="00B52ACF"/>
    <w:rsid w:val="00C5633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AB0B6"/>
  <w15:chartTrackingRefBased/>
  <w15:docId w15:val="{CE430B1E-911E-44CB-AAD9-706FF37C1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3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6338"/>
    <w:pPr>
      <w:ind w:left="720"/>
      <w:contextualSpacing/>
    </w:pPr>
  </w:style>
  <w:style w:type="character" w:styleId="Hyperlink">
    <w:name w:val="Hyperlink"/>
    <w:basedOn w:val="DefaultParagraphFont"/>
    <w:uiPriority w:val="99"/>
    <w:unhideWhenUsed/>
    <w:rsid w:val="00C5633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ze.goba@cesunovads.lv"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gatne@cesunovads.l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lze.goba@cesunovads.lv" TargetMode="External"/><Relationship Id="rId11" Type="http://schemas.openxmlformats.org/officeDocument/2006/relationships/hyperlink" Target="http://www.ligatne.lv" TargetMode="External"/><Relationship Id="rId5" Type="http://schemas.openxmlformats.org/officeDocument/2006/relationships/hyperlink" Target="http://www.ligatne.lv" TargetMode="External"/><Relationship Id="rId10" Type="http://schemas.openxmlformats.org/officeDocument/2006/relationships/hyperlink" Target="http://www.ligatne.lv" TargetMode="External"/><Relationship Id="rId4" Type="http://schemas.openxmlformats.org/officeDocument/2006/relationships/webSettings" Target="webSettings.xml"/><Relationship Id="rId9" Type="http://schemas.openxmlformats.org/officeDocument/2006/relationships/hyperlink" Target="http://www.ligat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7255</Words>
  <Characters>4136</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dc:creator>
  <cp:keywords/>
  <dc:description/>
  <cp:lastModifiedBy>Santa</cp:lastModifiedBy>
  <cp:revision>3</cp:revision>
  <dcterms:created xsi:type="dcterms:W3CDTF">2022-04-22T06:08:00Z</dcterms:created>
  <dcterms:modified xsi:type="dcterms:W3CDTF">2022-04-22T07:15:00Z</dcterms:modified>
</cp:coreProperties>
</file>