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96AA0" w:rsidRDefault="00AF62DD">
      <w:pPr>
        <w:pStyle w:val="Heading1"/>
        <w:rPr>
          <w:b w:val="0"/>
          <w:sz w:val="28"/>
          <w:lang w:val="lv-LV"/>
        </w:rPr>
      </w:pPr>
      <w:r>
        <w:rPr>
          <w:noProof/>
          <w:lang w:val="lv-LV" w:eastAsia="lv-LV"/>
        </w:rPr>
        <w:drawing>
          <wp:anchor distT="0" distB="0" distL="114935" distR="114935" simplePos="0" relativeHeight="251657216" behindDoc="0" locked="0" layoutInCell="1" allowOverlap="1">
            <wp:simplePos x="0" y="0"/>
            <wp:positionH relativeFrom="margin">
              <wp:align>center</wp:align>
            </wp:positionH>
            <wp:positionV relativeFrom="paragraph">
              <wp:posOffset>0</wp:posOffset>
            </wp:positionV>
            <wp:extent cx="1304290" cy="11804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290" cy="1180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935" distR="114935" simplePos="0" relativeHeight="251658240" behindDoc="0" locked="0" layoutInCell="1" allowOverlap="1">
                <wp:simplePos x="0" y="0"/>
                <wp:positionH relativeFrom="column">
                  <wp:posOffset>3781425</wp:posOffset>
                </wp:positionH>
                <wp:positionV relativeFrom="paragraph">
                  <wp:posOffset>-113665</wp:posOffset>
                </wp:positionV>
                <wp:extent cx="2383790" cy="39941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59E" w:rsidRPr="00B829AB" w:rsidRDefault="00D3159E" w:rsidP="00B829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75pt;margin-top:-8.95pt;width:187.7pt;height:31.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" stroked="f">
                <v:textbox inset="0,0,0,0">
                  <w:txbxContent>
                    <w:p w:rsidR="00D3159E" w:rsidRPr="00B829AB" w:rsidRDefault="00D3159E" w:rsidP="00B829AB"/>
                  </w:txbxContent>
                </v:textbox>
              </v:shape>
            </w:pict>
          </mc:Fallback>
        </mc:AlternateContent>
      </w:r>
    </w:p>
    <w:p w:rsidR="00D96AA0" w:rsidRDefault="00D96AA0">
      <w:pPr>
        <w:pStyle w:val="Heading2"/>
        <w:rPr>
          <w:lang w:val="lv-LV"/>
        </w:rPr>
      </w:pPr>
    </w:p>
    <w:p w:rsidR="00D96AA0" w:rsidRDefault="00D96AA0">
      <w:pPr>
        <w:pStyle w:val="Heading2"/>
        <w:rPr>
          <w:lang w:val="lv-LV"/>
        </w:rPr>
      </w:pPr>
    </w:p>
    <w:p w:rsidR="00D96AA0" w:rsidRDefault="00D96AA0">
      <w:pPr>
        <w:jc w:val="center"/>
        <w:rPr>
          <w:b/>
          <w:sz w:val="36"/>
        </w:rPr>
      </w:pPr>
      <w:bookmarkStart w:id="0" w:name="OLE_LINK1"/>
      <w:bookmarkStart w:id="1" w:name="OLE_LINK2"/>
    </w:p>
    <w:p w:rsidR="00D96AA0" w:rsidRDefault="00D96AA0">
      <w:pPr>
        <w:rPr>
          <w:b/>
          <w:sz w:val="36"/>
        </w:rPr>
      </w:pPr>
    </w:p>
    <w:p w:rsidR="00D96AA0" w:rsidRPr="005E7F2F" w:rsidRDefault="00D96AA0" w:rsidP="005E7F2F">
      <w:pPr>
        <w:pStyle w:val="List2"/>
        <w:ind w:left="0" w:firstLine="0"/>
        <w:jc w:val="center"/>
        <w:rPr>
          <w:rFonts w:ascii="Times New Roman" w:hAnsi="Times New Roman" w:cs="Times New Roman"/>
          <w:b/>
          <w:szCs w:val="24"/>
          <w:lang w:val="lv-LV"/>
        </w:rPr>
      </w:pPr>
    </w:p>
    <w:p w:rsidR="005E7F2F" w:rsidRDefault="005E7F2F">
      <w:pPr>
        <w:jc w:val="center"/>
        <w:rPr>
          <w:b/>
          <w:sz w:val="32"/>
          <w:szCs w:val="24"/>
        </w:rPr>
      </w:pPr>
      <w:r w:rsidRPr="005E7F2F">
        <w:rPr>
          <w:b/>
          <w:sz w:val="32"/>
          <w:szCs w:val="24"/>
        </w:rPr>
        <w:t>LĪGATNES NOVADA</w:t>
      </w:r>
      <w:r w:rsidRPr="005E7F2F">
        <w:rPr>
          <w:b/>
          <w:sz w:val="24"/>
          <w:szCs w:val="24"/>
        </w:rPr>
        <w:t xml:space="preserve"> </w:t>
      </w:r>
      <w:r w:rsidRPr="005E7F2F">
        <w:rPr>
          <w:b/>
          <w:sz w:val="32"/>
          <w:szCs w:val="24"/>
        </w:rPr>
        <w:t>DOME</w:t>
      </w:r>
    </w:p>
    <w:p w:rsidR="005E7F2F" w:rsidRPr="005E7F2F" w:rsidRDefault="005E7F2F">
      <w:pPr>
        <w:jc w:val="center"/>
        <w:rPr>
          <w:sz w:val="24"/>
        </w:rPr>
      </w:pPr>
    </w:p>
    <w:p w:rsidR="00D96AA0" w:rsidRDefault="00ED6ED0">
      <w:pPr>
        <w:jc w:val="center"/>
      </w:pPr>
      <w:proofErr w:type="spellStart"/>
      <w:r>
        <w:t>r</w:t>
      </w:r>
      <w:r w:rsidR="00D96AA0">
        <w:t>eģ</w:t>
      </w:r>
      <w:proofErr w:type="spellEnd"/>
      <w:r w:rsidR="00D96AA0">
        <w:t xml:space="preserve">. Nr. 90000057333, </w:t>
      </w:r>
      <w:proofErr w:type="spellStart"/>
      <w:r w:rsidR="00D96AA0">
        <w:t>Spriņģu</w:t>
      </w:r>
      <w:proofErr w:type="spellEnd"/>
      <w:r w:rsidR="00D96AA0">
        <w:t xml:space="preserve"> ielā 4, Līgatnē, Līgatnes novadā, LV-4110</w:t>
      </w:r>
    </w:p>
    <w:bookmarkEnd w:id="0"/>
    <w:bookmarkEnd w:id="1"/>
    <w:p w:rsidR="00D96AA0" w:rsidRDefault="00D96AA0">
      <w:pPr>
        <w:jc w:val="center"/>
      </w:pPr>
      <w:r>
        <w:t xml:space="preserve">Līgatnes pakalpojumu centrs tel. 64153176; e - pasts: </w:t>
      </w:r>
      <w:hyperlink r:id="rId7" w:history="1">
        <w:r>
          <w:rPr>
            <w:rStyle w:val="Hyperlink"/>
          </w:rPr>
          <w:t>novadadome@ligatne.lv</w:t>
        </w:r>
      </w:hyperlink>
    </w:p>
    <w:p w:rsidR="00D96AA0" w:rsidRDefault="00D96AA0">
      <w:pPr>
        <w:pBdr>
          <w:bottom w:val="single" w:sz="8" w:space="1" w:color="000000"/>
        </w:pBdr>
        <w:jc w:val="center"/>
        <w:rPr>
          <w:color w:val="0000FF"/>
          <w:u w:val="single"/>
        </w:rPr>
      </w:pPr>
      <w:proofErr w:type="spellStart"/>
      <w:r>
        <w:t>Augšlīgatnes</w:t>
      </w:r>
      <w:proofErr w:type="spellEnd"/>
      <w:r>
        <w:t xml:space="preserve"> pakalpojumu centrs tel. 64155636; e-pasts: </w:t>
      </w:r>
      <w:r>
        <w:rPr>
          <w:color w:val="0000FF"/>
          <w:u w:val="single"/>
        </w:rPr>
        <w:t>ligatnes.pagasts@ligatne.lv</w:t>
      </w:r>
    </w:p>
    <w:p w:rsidR="00D96AA0" w:rsidRDefault="00D96AA0">
      <w:pPr>
        <w:pBdr>
          <w:bottom w:val="single" w:sz="8" w:space="1" w:color="000000"/>
        </w:pBdr>
        <w:jc w:val="center"/>
        <w:rPr>
          <w:szCs w:val="24"/>
        </w:rPr>
      </w:pPr>
      <w:r>
        <w:rPr>
          <w:color w:val="0000FF"/>
          <w:u w:val="single"/>
        </w:rPr>
        <w:t>www.ligatne.lv</w:t>
      </w:r>
    </w:p>
    <w:p w:rsidR="00D96AA0" w:rsidRDefault="00D96AA0">
      <w:pPr>
        <w:pStyle w:val="Title"/>
        <w:rPr>
          <w:rFonts w:ascii="Times New Roman" w:hAnsi="Times New Roman" w:cs="Times New Roman"/>
          <w:b/>
        </w:rPr>
      </w:pPr>
      <w:r>
        <w:rPr>
          <w:rFonts w:ascii="Times New Roman" w:hAnsi="Times New Roman" w:cs="Times New Roman"/>
          <w:szCs w:val="24"/>
        </w:rPr>
        <w:t>Līgatnes novadā</w:t>
      </w:r>
    </w:p>
    <w:p w:rsidR="00D96AA0" w:rsidRDefault="00D96AA0">
      <w:pPr>
        <w:pStyle w:val="List2"/>
        <w:ind w:left="0" w:firstLine="0"/>
        <w:jc w:val="right"/>
        <w:rPr>
          <w:rFonts w:ascii="Times New Roman" w:hAnsi="Times New Roman" w:cs="Times New Roman"/>
          <w:lang w:val="lv-LV"/>
        </w:rPr>
      </w:pPr>
      <w:r>
        <w:rPr>
          <w:rFonts w:ascii="Times New Roman" w:hAnsi="Times New Roman" w:cs="Times New Roman"/>
          <w:b/>
          <w:lang w:val="lv-LV"/>
        </w:rPr>
        <w:t>APSTIPRINĀTI</w:t>
      </w:r>
    </w:p>
    <w:p w:rsidR="00D96AA0" w:rsidRDefault="00D96AA0">
      <w:pPr>
        <w:pStyle w:val="List2"/>
        <w:ind w:left="0" w:firstLine="0"/>
        <w:jc w:val="right"/>
        <w:rPr>
          <w:rFonts w:ascii="Times New Roman" w:hAnsi="Times New Roman" w:cs="Times New Roman"/>
          <w:lang w:val="lv-LV"/>
        </w:rPr>
      </w:pPr>
      <w:r>
        <w:rPr>
          <w:rFonts w:ascii="Times New Roman" w:hAnsi="Times New Roman" w:cs="Times New Roman"/>
          <w:lang w:val="lv-LV"/>
        </w:rPr>
        <w:t xml:space="preserve">Līgatnes novada domes </w:t>
      </w:r>
    </w:p>
    <w:p w:rsidR="00D96AA0" w:rsidRDefault="00614DBD">
      <w:pPr>
        <w:pStyle w:val="List2"/>
        <w:ind w:left="0" w:firstLine="0"/>
        <w:jc w:val="right"/>
        <w:rPr>
          <w:rFonts w:ascii="Times New Roman" w:hAnsi="Times New Roman" w:cs="Times New Roman"/>
          <w:lang w:val="lv-LV"/>
        </w:rPr>
      </w:pPr>
      <w:r>
        <w:rPr>
          <w:rFonts w:ascii="Times New Roman" w:hAnsi="Times New Roman" w:cs="Times New Roman"/>
          <w:lang w:val="lv-LV"/>
        </w:rPr>
        <w:t>201</w:t>
      </w:r>
      <w:r w:rsidR="0002471A">
        <w:rPr>
          <w:rFonts w:ascii="Times New Roman" w:hAnsi="Times New Roman" w:cs="Times New Roman"/>
          <w:lang w:val="lv-LV"/>
        </w:rPr>
        <w:t>9</w:t>
      </w:r>
      <w:r w:rsidR="00D96AA0">
        <w:rPr>
          <w:rFonts w:ascii="Times New Roman" w:hAnsi="Times New Roman" w:cs="Times New Roman"/>
          <w:lang w:val="lv-LV"/>
        </w:rPr>
        <w:t>.</w:t>
      </w:r>
      <w:r w:rsidR="005E7F2F">
        <w:rPr>
          <w:rFonts w:ascii="Times New Roman" w:hAnsi="Times New Roman" w:cs="Times New Roman"/>
          <w:lang w:val="lv-LV"/>
        </w:rPr>
        <w:t> </w:t>
      </w:r>
      <w:r w:rsidR="00E37DAC">
        <w:rPr>
          <w:rFonts w:ascii="Times New Roman" w:hAnsi="Times New Roman" w:cs="Times New Roman"/>
          <w:lang w:val="lv-LV"/>
        </w:rPr>
        <w:t>gada.</w:t>
      </w:r>
      <w:r w:rsidR="00D96AA0">
        <w:rPr>
          <w:rFonts w:ascii="Times New Roman" w:hAnsi="Times New Roman" w:cs="Times New Roman"/>
          <w:lang w:val="lv-LV"/>
        </w:rPr>
        <w:t xml:space="preserve"> </w:t>
      </w:r>
      <w:r w:rsidR="00F2768D">
        <w:rPr>
          <w:rFonts w:ascii="Times New Roman" w:hAnsi="Times New Roman" w:cs="Times New Roman"/>
          <w:lang w:val="lv-LV"/>
        </w:rPr>
        <w:softHyphen/>
      </w:r>
      <w:r w:rsidR="00F2768D">
        <w:rPr>
          <w:rFonts w:ascii="Times New Roman" w:hAnsi="Times New Roman" w:cs="Times New Roman"/>
          <w:lang w:val="lv-LV"/>
        </w:rPr>
        <w:softHyphen/>
        <w:t>28</w:t>
      </w:r>
      <w:r w:rsidR="000D05E8">
        <w:rPr>
          <w:rFonts w:ascii="Times New Roman" w:hAnsi="Times New Roman" w:cs="Times New Roman"/>
          <w:lang w:val="lv-LV"/>
        </w:rPr>
        <w:t>.</w:t>
      </w:r>
      <w:r w:rsidR="0002471A">
        <w:rPr>
          <w:rFonts w:ascii="Times New Roman" w:hAnsi="Times New Roman" w:cs="Times New Roman"/>
          <w:lang w:val="lv-LV"/>
        </w:rPr>
        <w:t xml:space="preserve"> marta</w:t>
      </w:r>
      <w:r w:rsidR="00D96AA0">
        <w:rPr>
          <w:rFonts w:ascii="Times New Roman" w:hAnsi="Times New Roman" w:cs="Times New Roman"/>
          <w:lang w:val="lv-LV"/>
        </w:rPr>
        <w:t xml:space="preserve"> sēdē</w:t>
      </w:r>
    </w:p>
    <w:p w:rsidR="00D96AA0" w:rsidRDefault="00D96AA0">
      <w:pPr>
        <w:pStyle w:val="List2"/>
        <w:ind w:left="0" w:firstLine="0"/>
        <w:jc w:val="right"/>
        <w:rPr>
          <w:rFonts w:ascii="Times New Roman" w:hAnsi="Times New Roman" w:cs="Times New Roman"/>
          <w:b/>
          <w:color w:val="FF0000"/>
          <w:lang w:val="lv-LV"/>
        </w:rPr>
      </w:pPr>
      <w:r>
        <w:rPr>
          <w:rFonts w:ascii="Times New Roman" w:hAnsi="Times New Roman" w:cs="Times New Roman"/>
          <w:lang w:val="lv-LV"/>
        </w:rPr>
        <w:t>(protokols Nr.</w:t>
      </w:r>
      <w:r w:rsidR="00ED6ED0">
        <w:rPr>
          <w:rFonts w:ascii="Times New Roman" w:hAnsi="Times New Roman" w:cs="Times New Roman"/>
          <w:lang w:val="lv-LV"/>
        </w:rPr>
        <w:t>3,9</w:t>
      </w:r>
      <w:r>
        <w:rPr>
          <w:rFonts w:ascii="Times New Roman" w:hAnsi="Times New Roman" w:cs="Times New Roman"/>
          <w:lang w:val="lv-LV"/>
        </w:rPr>
        <w:t>.§)</w:t>
      </w:r>
    </w:p>
    <w:p w:rsidR="00D96AA0" w:rsidRDefault="00D96AA0">
      <w:pPr>
        <w:pStyle w:val="List2"/>
        <w:ind w:left="0" w:firstLine="0"/>
        <w:jc w:val="center"/>
        <w:rPr>
          <w:rFonts w:ascii="Times New Roman" w:hAnsi="Times New Roman" w:cs="Times New Roman"/>
          <w:b/>
          <w:color w:val="FF0000"/>
          <w:lang w:val="lv-LV"/>
        </w:rPr>
      </w:pPr>
    </w:p>
    <w:p w:rsidR="00D96AA0" w:rsidRPr="00BE6638" w:rsidRDefault="00D96AA0">
      <w:pPr>
        <w:pStyle w:val="List2"/>
        <w:ind w:left="0" w:firstLine="0"/>
        <w:jc w:val="center"/>
        <w:rPr>
          <w:szCs w:val="24"/>
          <w:lang w:val="lv-LV"/>
        </w:rPr>
      </w:pPr>
      <w:r>
        <w:rPr>
          <w:rFonts w:ascii="Times New Roman" w:hAnsi="Times New Roman" w:cs="Times New Roman"/>
          <w:b/>
          <w:szCs w:val="24"/>
          <w:lang w:val="lv-LV"/>
        </w:rPr>
        <w:t>Līgatnes novada domes saistošie noteikumi Nr.</w:t>
      </w:r>
      <w:r w:rsidR="00ED6ED0">
        <w:rPr>
          <w:rFonts w:ascii="Times New Roman" w:hAnsi="Times New Roman" w:cs="Times New Roman"/>
          <w:b/>
          <w:szCs w:val="24"/>
          <w:lang w:val="lv-LV"/>
        </w:rPr>
        <w:t>19/2</w:t>
      </w:r>
      <w:r>
        <w:rPr>
          <w:rFonts w:ascii="Times New Roman" w:hAnsi="Times New Roman" w:cs="Times New Roman"/>
          <w:b/>
          <w:szCs w:val="24"/>
          <w:lang w:val="lv-LV"/>
        </w:rPr>
        <w:t xml:space="preserve"> </w:t>
      </w:r>
      <w:r w:rsidR="00BE6638">
        <w:rPr>
          <w:rFonts w:ascii="Times New Roman" w:hAnsi="Times New Roman" w:cs="Times New Roman"/>
          <w:b/>
          <w:szCs w:val="24"/>
          <w:lang w:val="lv-LV"/>
        </w:rPr>
        <w:t xml:space="preserve"> </w:t>
      </w:r>
      <w:r>
        <w:rPr>
          <w:rFonts w:ascii="Times New Roman" w:hAnsi="Times New Roman" w:cs="Times New Roman"/>
          <w:b/>
          <w:szCs w:val="24"/>
          <w:lang w:val="lv-LV"/>
        </w:rPr>
        <w:t>„Lī</w:t>
      </w:r>
      <w:r w:rsidR="00BE6638">
        <w:rPr>
          <w:rFonts w:ascii="Times New Roman" w:hAnsi="Times New Roman" w:cs="Times New Roman"/>
          <w:b/>
          <w:szCs w:val="24"/>
          <w:lang w:val="lv-LV"/>
        </w:rPr>
        <w:t>gatnes novada pašvaldības pamatb</w:t>
      </w:r>
      <w:r>
        <w:rPr>
          <w:rFonts w:ascii="Times New Roman" w:hAnsi="Times New Roman" w:cs="Times New Roman"/>
          <w:b/>
          <w:szCs w:val="24"/>
          <w:lang w:val="lv-LV"/>
        </w:rPr>
        <w:t>u</w:t>
      </w:r>
      <w:r w:rsidR="00231A58">
        <w:rPr>
          <w:rFonts w:ascii="Times New Roman" w:hAnsi="Times New Roman" w:cs="Times New Roman"/>
          <w:b/>
          <w:szCs w:val="24"/>
          <w:lang w:val="lv-LV"/>
        </w:rPr>
        <w:t>džets un speciālais budžets 201</w:t>
      </w:r>
      <w:r w:rsidR="0002471A">
        <w:rPr>
          <w:rFonts w:ascii="Times New Roman" w:hAnsi="Times New Roman" w:cs="Times New Roman"/>
          <w:b/>
          <w:szCs w:val="24"/>
          <w:lang w:val="lv-LV"/>
        </w:rPr>
        <w:t>9</w:t>
      </w:r>
      <w:r>
        <w:rPr>
          <w:rFonts w:ascii="Times New Roman" w:hAnsi="Times New Roman" w:cs="Times New Roman"/>
          <w:b/>
          <w:szCs w:val="24"/>
          <w:lang w:val="lv-LV"/>
        </w:rPr>
        <w:t>.</w:t>
      </w:r>
      <w:r w:rsidR="005E7F2F">
        <w:rPr>
          <w:rFonts w:ascii="Times New Roman" w:hAnsi="Times New Roman" w:cs="Times New Roman"/>
          <w:b/>
          <w:szCs w:val="24"/>
          <w:lang w:val="lv-LV"/>
        </w:rPr>
        <w:t> </w:t>
      </w:r>
      <w:r>
        <w:rPr>
          <w:rFonts w:ascii="Times New Roman" w:hAnsi="Times New Roman" w:cs="Times New Roman"/>
          <w:b/>
          <w:szCs w:val="24"/>
          <w:lang w:val="lv-LV"/>
        </w:rPr>
        <w:t>gadam”</w:t>
      </w:r>
    </w:p>
    <w:p w:rsidR="00D96AA0" w:rsidRDefault="00D96AA0">
      <w:pPr>
        <w:ind w:left="5760"/>
        <w:jc w:val="right"/>
        <w:rPr>
          <w:sz w:val="24"/>
          <w:szCs w:val="24"/>
        </w:rPr>
      </w:pPr>
    </w:p>
    <w:p w:rsidR="00D96AA0" w:rsidRDefault="00D96AA0">
      <w:pPr>
        <w:ind w:left="5760"/>
        <w:jc w:val="right"/>
      </w:pPr>
      <w:r>
        <w:rPr>
          <w:sz w:val="24"/>
          <w:szCs w:val="24"/>
        </w:rPr>
        <w:t>Izdoti saskaņā ar likuma „Par pašvaldībām” 82.</w:t>
      </w:r>
      <w:r>
        <w:rPr>
          <w:sz w:val="24"/>
          <w:szCs w:val="24"/>
          <w:vertAlign w:val="superscript"/>
        </w:rPr>
        <w:t>1</w:t>
      </w:r>
      <w:r>
        <w:rPr>
          <w:sz w:val="24"/>
          <w:szCs w:val="24"/>
        </w:rPr>
        <w:t xml:space="preserve">panta 1.daļas </w:t>
      </w:r>
    </w:p>
    <w:p w:rsidR="00D96AA0" w:rsidRDefault="00D96AA0">
      <w:pPr>
        <w:pStyle w:val="List2"/>
        <w:ind w:left="0" w:firstLine="0"/>
        <w:jc w:val="right"/>
      </w:pPr>
      <w:r>
        <w:t xml:space="preserve">2.punktu, </w:t>
      </w:r>
      <w:proofErr w:type="gramStart"/>
      <w:r>
        <w:t>46.panta</w:t>
      </w:r>
      <w:proofErr w:type="gramEnd"/>
      <w:r>
        <w:t xml:space="preserve"> 1.un 2.daļu un </w:t>
      </w:r>
      <w:proofErr w:type="spellStart"/>
      <w:r>
        <w:t>likuma</w:t>
      </w:r>
      <w:proofErr w:type="spellEnd"/>
    </w:p>
    <w:p w:rsidR="00D96AA0" w:rsidRDefault="00D96AA0">
      <w:pPr>
        <w:pStyle w:val="List2"/>
        <w:ind w:left="0" w:firstLine="0"/>
        <w:jc w:val="right"/>
      </w:pPr>
      <w:r>
        <w:t xml:space="preserve"> “Par </w:t>
      </w:r>
      <w:proofErr w:type="spellStart"/>
      <w:r>
        <w:t>pašvaldību</w:t>
      </w:r>
      <w:proofErr w:type="spellEnd"/>
      <w:r>
        <w:t xml:space="preserve"> </w:t>
      </w:r>
      <w:proofErr w:type="spellStart"/>
      <w:r>
        <w:t>budžetiem</w:t>
      </w:r>
      <w:proofErr w:type="spellEnd"/>
      <w:r>
        <w:t xml:space="preserve">” </w:t>
      </w:r>
      <w:proofErr w:type="gramStart"/>
      <w:r>
        <w:t>7.pantu</w:t>
      </w:r>
      <w:proofErr w:type="gramEnd"/>
      <w:r>
        <w:rPr>
          <w:rFonts w:ascii="Times New Roman" w:hAnsi="Times New Roman" w:cs="Times New Roman"/>
          <w:lang w:val="lv-LV"/>
        </w:rPr>
        <w:t xml:space="preserve"> </w:t>
      </w:r>
    </w:p>
    <w:p w:rsidR="00D96AA0" w:rsidRDefault="00D96AA0">
      <w:pPr>
        <w:ind w:firstLine="720"/>
        <w:jc w:val="both"/>
        <w:rPr>
          <w:sz w:val="24"/>
        </w:rPr>
      </w:pPr>
    </w:p>
    <w:p w:rsidR="00D96AA0" w:rsidRPr="006865E7" w:rsidRDefault="00D96AA0">
      <w:pPr>
        <w:ind w:firstLine="720"/>
        <w:jc w:val="both"/>
        <w:rPr>
          <w:sz w:val="24"/>
        </w:rPr>
      </w:pPr>
      <w:r>
        <w:rPr>
          <w:sz w:val="24"/>
        </w:rPr>
        <w:t xml:space="preserve">1. Apstiprināt </w:t>
      </w:r>
      <w:r w:rsidR="00231A58">
        <w:rPr>
          <w:sz w:val="24"/>
        </w:rPr>
        <w:t>Līgatnes novada pašvaldības 201</w:t>
      </w:r>
      <w:r w:rsidR="0002471A">
        <w:rPr>
          <w:sz w:val="24"/>
        </w:rPr>
        <w:t>9</w:t>
      </w:r>
      <w:r w:rsidR="005A5BB1">
        <w:rPr>
          <w:sz w:val="24"/>
        </w:rPr>
        <w:t>.</w:t>
      </w:r>
      <w:r w:rsidR="005E7F2F">
        <w:rPr>
          <w:sz w:val="24"/>
        </w:rPr>
        <w:t> </w:t>
      </w:r>
      <w:r w:rsidR="005A5BB1">
        <w:rPr>
          <w:sz w:val="24"/>
        </w:rPr>
        <w:t>gada pamatbudžeta</w:t>
      </w:r>
      <w:r>
        <w:rPr>
          <w:sz w:val="24"/>
        </w:rPr>
        <w:t xml:space="preserve"> ieņēmum</w:t>
      </w:r>
      <w:r w:rsidR="0002471A">
        <w:rPr>
          <w:sz w:val="24"/>
        </w:rPr>
        <w:t>u</w:t>
      </w:r>
      <w:r w:rsidR="006E531D">
        <w:rPr>
          <w:sz w:val="24"/>
        </w:rPr>
        <w:t>s </w:t>
      </w:r>
      <w:r w:rsidR="00ED6ED0">
        <w:rPr>
          <w:sz w:val="24"/>
        </w:rPr>
        <w:t xml:space="preserve">          </w:t>
      </w:r>
      <w:r w:rsidR="005D6459" w:rsidRPr="00ED6ED0">
        <w:rPr>
          <w:b/>
          <w:sz w:val="24"/>
        </w:rPr>
        <w:t>3999978</w:t>
      </w:r>
      <w:r w:rsidR="005D6459">
        <w:rPr>
          <w:sz w:val="24"/>
        </w:rPr>
        <w:t xml:space="preserve"> </w:t>
      </w:r>
      <w:r w:rsidR="00ED6ED0">
        <w:rPr>
          <w:sz w:val="24"/>
        </w:rPr>
        <w:t>EUR</w:t>
      </w:r>
      <w:r w:rsidR="00ED6ED0" w:rsidRPr="006865E7">
        <w:rPr>
          <w:sz w:val="24"/>
        </w:rPr>
        <w:t xml:space="preserve"> </w:t>
      </w:r>
      <w:r w:rsidRPr="006865E7">
        <w:rPr>
          <w:sz w:val="24"/>
        </w:rPr>
        <w:t>apmērā un sadalījumu pa ieņēmumu veidiem saskaņā ar 1.</w:t>
      </w:r>
      <w:r w:rsidR="006E531D">
        <w:rPr>
          <w:sz w:val="24"/>
        </w:rPr>
        <w:t> </w:t>
      </w:r>
      <w:r w:rsidRPr="006865E7">
        <w:rPr>
          <w:sz w:val="24"/>
        </w:rPr>
        <w:t>pielikumu.</w:t>
      </w:r>
    </w:p>
    <w:p w:rsidR="00D96AA0" w:rsidRDefault="00D96AA0" w:rsidP="005340FB">
      <w:pPr>
        <w:ind w:firstLine="709"/>
        <w:jc w:val="both"/>
        <w:rPr>
          <w:sz w:val="24"/>
        </w:rPr>
      </w:pPr>
      <w:r w:rsidRPr="006865E7">
        <w:rPr>
          <w:sz w:val="24"/>
        </w:rPr>
        <w:t xml:space="preserve">2. Apstiprināt </w:t>
      </w:r>
      <w:r w:rsidR="0002471A">
        <w:rPr>
          <w:sz w:val="24"/>
        </w:rPr>
        <w:t xml:space="preserve">Līgatnes novada </w:t>
      </w:r>
      <w:r w:rsidR="00A4163D">
        <w:rPr>
          <w:sz w:val="24"/>
        </w:rPr>
        <w:t xml:space="preserve">pašvaldības </w:t>
      </w:r>
      <w:r w:rsidR="0002471A">
        <w:rPr>
          <w:sz w:val="24"/>
        </w:rPr>
        <w:t>2019</w:t>
      </w:r>
      <w:r w:rsidRPr="006865E7">
        <w:rPr>
          <w:sz w:val="24"/>
        </w:rPr>
        <w:t>.</w:t>
      </w:r>
      <w:r w:rsidR="005E7F2F">
        <w:rPr>
          <w:sz w:val="24"/>
        </w:rPr>
        <w:t> </w:t>
      </w:r>
      <w:r w:rsidRPr="006865E7">
        <w:rPr>
          <w:sz w:val="24"/>
        </w:rPr>
        <w:t>gada pamatbudže</w:t>
      </w:r>
      <w:r w:rsidR="005A5BB1">
        <w:rPr>
          <w:sz w:val="24"/>
        </w:rPr>
        <w:t>ta</w:t>
      </w:r>
      <w:r w:rsidR="0002471A">
        <w:rPr>
          <w:sz w:val="24"/>
        </w:rPr>
        <w:t xml:space="preserve"> izdevumu</w:t>
      </w:r>
      <w:r w:rsidR="006E531D">
        <w:rPr>
          <w:sz w:val="24"/>
        </w:rPr>
        <w:t>s </w:t>
      </w:r>
      <w:r w:rsidR="00ED6ED0">
        <w:rPr>
          <w:sz w:val="24"/>
        </w:rPr>
        <w:t xml:space="preserve">            </w:t>
      </w:r>
      <w:r w:rsidR="00C65823" w:rsidRPr="00ED6ED0">
        <w:rPr>
          <w:b/>
          <w:sz w:val="24"/>
        </w:rPr>
        <w:t>4074553</w:t>
      </w:r>
      <w:r w:rsidR="00ED6ED0" w:rsidRPr="00ED6ED0">
        <w:rPr>
          <w:sz w:val="24"/>
        </w:rPr>
        <w:t xml:space="preserve"> </w:t>
      </w:r>
      <w:r w:rsidR="00ED6ED0">
        <w:rPr>
          <w:sz w:val="24"/>
        </w:rPr>
        <w:t>EUR</w:t>
      </w:r>
      <w:r w:rsidR="00C65823">
        <w:rPr>
          <w:sz w:val="24"/>
        </w:rPr>
        <w:t xml:space="preserve"> </w:t>
      </w:r>
      <w:r>
        <w:rPr>
          <w:sz w:val="24"/>
        </w:rPr>
        <w:t>apmērā saskaņā ar 2.</w:t>
      </w:r>
      <w:r w:rsidR="005E7F2F">
        <w:rPr>
          <w:sz w:val="24"/>
        </w:rPr>
        <w:t> </w:t>
      </w:r>
      <w:r>
        <w:rPr>
          <w:sz w:val="24"/>
        </w:rPr>
        <w:t>pielikumu un 3.</w:t>
      </w:r>
      <w:r w:rsidR="005E7F2F">
        <w:rPr>
          <w:sz w:val="24"/>
        </w:rPr>
        <w:t> </w:t>
      </w:r>
      <w:r>
        <w:rPr>
          <w:sz w:val="24"/>
        </w:rPr>
        <w:t>pielikumu.</w:t>
      </w:r>
    </w:p>
    <w:p w:rsidR="00D730D6" w:rsidRDefault="00D730D6" w:rsidP="00D730D6">
      <w:pPr>
        <w:ind w:firstLine="720"/>
        <w:jc w:val="both"/>
        <w:rPr>
          <w:sz w:val="24"/>
        </w:rPr>
      </w:pPr>
      <w:r>
        <w:rPr>
          <w:sz w:val="24"/>
        </w:rPr>
        <w:t xml:space="preserve">3. </w:t>
      </w:r>
      <w:bookmarkStart w:id="2" w:name="OLE_LINK6"/>
      <w:bookmarkStart w:id="3" w:name="OLE_LINK5"/>
      <w:r>
        <w:rPr>
          <w:sz w:val="24"/>
        </w:rPr>
        <w:t>Apstiprināt Līgatnes novada domes speciālā budžeta 201</w:t>
      </w:r>
      <w:r w:rsidR="008A71CA">
        <w:rPr>
          <w:sz w:val="24"/>
        </w:rPr>
        <w:t>9</w:t>
      </w:r>
      <w:r>
        <w:rPr>
          <w:sz w:val="24"/>
        </w:rPr>
        <w:t>.</w:t>
      </w:r>
      <w:r w:rsidR="005E7F2F">
        <w:rPr>
          <w:sz w:val="24"/>
        </w:rPr>
        <w:t> </w:t>
      </w:r>
      <w:r w:rsidR="006E531D">
        <w:rPr>
          <w:sz w:val="24"/>
        </w:rPr>
        <w:t>gada ieņēmumu daļu EUR </w:t>
      </w:r>
      <w:r w:rsidR="008A71CA" w:rsidRPr="008A71CA">
        <w:rPr>
          <w:sz w:val="24"/>
        </w:rPr>
        <w:t>128436</w:t>
      </w:r>
      <w:r w:rsidR="008A71CA">
        <w:rPr>
          <w:sz w:val="24"/>
        </w:rPr>
        <w:t xml:space="preserve"> </w:t>
      </w:r>
      <w:r w:rsidRPr="00380635">
        <w:rPr>
          <w:sz w:val="24"/>
        </w:rPr>
        <w:t xml:space="preserve">apmērā un izdevumu daļu </w:t>
      </w:r>
      <w:r w:rsidR="008A71CA" w:rsidRPr="00ED6ED0">
        <w:rPr>
          <w:b/>
          <w:sz w:val="24"/>
        </w:rPr>
        <w:t>126500</w:t>
      </w:r>
      <w:r w:rsidR="008A71CA">
        <w:rPr>
          <w:sz w:val="24"/>
        </w:rPr>
        <w:t xml:space="preserve"> </w:t>
      </w:r>
      <w:r w:rsidR="00ED6ED0" w:rsidRPr="00380635">
        <w:rPr>
          <w:sz w:val="24"/>
        </w:rPr>
        <w:t>EUR</w:t>
      </w:r>
      <w:r w:rsidR="00ED6ED0">
        <w:rPr>
          <w:sz w:val="24"/>
        </w:rPr>
        <w:t xml:space="preserve"> </w:t>
      </w:r>
      <w:r>
        <w:rPr>
          <w:sz w:val="24"/>
        </w:rPr>
        <w:t>apmērā saskaņā ar 4.</w:t>
      </w:r>
      <w:r w:rsidR="005E7F2F">
        <w:rPr>
          <w:sz w:val="24"/>
        </w:rPr>
        <w:t> </w:t>
      </w:r>
      <w:r>
        <w:rPr>
          <w:sz w:val="24"/>
        </w:rPr>
        <w:t>pielikumu.</w:t>
      </w:r>
    </w:p>
    <w:bookmarkEnd w:id="2"/>
    <w:bookmarkEnd w:id="3"/>
    <w:p w:rsidR="00D730D6" w:rsidRDefault="00D730D6" w:rsidP="00D730D6">
      <w:pPr>
        <w:ind w:firstLine="720"/>
        <w:jc w:val="both"/>
        <w:rPr>
          <w:sz w:val="24"/>
        </w:rPr>
      </w:pPr>
      <w:r>
        <w:rPr>
          <w:sz w:val="24"/>
        </w:rPr>
        <w:t>4. Apstiprināt atmaksājamo aizņēmumu, galvojumu un citu saistību apmēru saskaņā ar 5.</w:t>
      </w:r>
      <w:r w:rsidR="005E7F2F">
        <w:rPr>
          <w:sz w:val="24"/>
        </w:rPr>
        <w:t> </w:t>
      </w:r>
      <w:r>
        <w:rPr>
          <w:sz w:val="24"/>
        </w:rPr>
        <w:t>pielikumu.</w:t>
      </w:r>
    </w:p>
    <w:p w:rsidR="00D730D6" w:rsidRDefault="00AB0668" w:rsidP="00D730D6">
      <w:pPr>
        <w:ind w:firstLine="720"/>
        <w:jc w:val="both"/>
        <w:rPr>
          <w:sz w:val="24"/>
        </w:rPr>
      </w:pPr>
      <w:r>
        <w:rPr>
          <w:sz w:val="24"/>
        </w:rPr>
        <w:t>5</w:t>
      </w:r>
      <w:r w:rsidR="00D730D6">
        <w:rPr>
          <w:sz w:val="24"/>
        </w:rPr>
        <w:t xml:space="preserve">. Apstiprināt paskaidrojuma rakstu par </w:t>
      </w:r>
      <w:r w:rsidR="008A71CA">
        <w:rPr>
          <w:sz w:val="24"/>
        </w:rPr>
        <w:t>Līgatnes novada pašvaldības 2019</w:t>
      </w:r>
      <w:r w:rsidR="00D730D6">
        <w:rPr>
          <w:sz w:val="24"/>
        </w:rPr>
        <w:t>.</w:t>
      </w:r>
      <w:r w:rsidR="005E7F2F">
        <w:rPr>
          <w:sz w:val="24"/>
        </w:rPr>
        <w:t> </w:t>
      </w:r>
      <w:r w:rsidR="00D730D6">
        <w:rPr>
          <w:sz w:val="24"/>
        </w:rPr>
        <w:t>gada budžetu saskaņā ar 6.</w:t>
      </w:r>
      <w:r w:rsidR="005E7F2F">
        <w:rPr>
          <w:sz w:val="24"/>
        </w:rPr>
        <w:t> </w:t>
      </w:r>
      <w:r w:rsidR="00D730D6">
        <w:rPr>
          <w:sz w:val="24"/>
        </w:rPr>
        <w:t>pielikumu.</w:t>
      </w:r>
    </w:p>
    <w:p w:rsidR="00D730D6" w:rsidRDefault="00AB0668" w:rsidP="00D730D6">
      <w:pPr>
        <w:ind w:firstLine="720"/>
        <w:jc w:val="both"/>
        <w:rPr>
          <w:sz w:val="24"/>
        </w:rPr>
      </w:pPr>
      <w:r>
        <w:rPr>
          <w:sz w:val="24"/>
        </w:rPr>
        <w:t>6</w:t>
      </w:r>
      <w:r w:rsidR="00D730D6">
        <w:rPr>
          <w:sz w:val="24"/>
        </w:rPr>
        <w:t>. Noteikt, ka budžeta izpildītāji:</w:t>
      </w:r>
    </w:p>
    <w:p w:rsidR="00D730D6" w:rsidRDefault="00D730D6" w:rsidP="00D730D6">
      <w:pPr>
        <w:ind w:firstLine="1276"/>
        <w:jc w:val="both"/>
        <w:rPr>
          <w:sz w:val="24"/>
        </w:rPr>
      </w:pPr>
      <w:r>
        <w:rPr>
          <w:sz w:val="24"/>
        </w:rPr>
        <w:tab/>
      </w:r>
      <w:r w:rsidR="00983917">
        <w:rPr>
          <w:sz w:val="24"/>
        </w:rPr>
        <w:t>6</w:t>
      </w:r>
      <w:r>
        <w:rPr>
          <w:sz w:val="24"/>
        </w:rPr>
        <w:t>.1. ir atbildīgi par to, lai izdevumi saskaņā ar naudas plūsmu nepārsniedz attiecīgajai programmai/pasākumam tāmē apstiprinātos un plānotos budžeta izdevumus atbilstoši ekonomiskajām kategorijām;</w:t>
      </w:r>
    </w:p>
    <w:p w:rsidR="00D730D6" w:rsidRDefault="00D730D6" w:rsidP="00D730D6">
      <w:pPr>
        <w:ind w:firstLine="1276"/>
        <w:jc w:val="both"/>
        <w:rPr>
          <w:sz w:val="24"/>
        </w:rPr>
      </w:pPr>
      <w:r>
        <w:rPr>
          <w:sz w:val="24"/>
        </w:rPr>
        <w:tab/>
      </w:r>
      <w:r w:rsidR="00983917">
        <w:rPr>
          <w:sz w:val="24"/>
        </w:rPr>
        <w:t>6</w:t>
      </w:r>
      <w:r>
        <w:rPr>
          <w:sz w:val="24"/>
        </w:rPr>
        <w:t>.2. organizējot iestādes, nodaļas un struktūrvienības funkciju izpildi, ir atbildīgi par iepirkuma procedūras ievērošanu atbilstoši Publisko iepirkumu likumam;</w:t>
      </w:r>
    </w:p>
    <w:p w:rsidR="00D730D6" w:rsidRDefault="00D730D6" w:rsidP="00ED6ED0">
      <w:pPr>
        <w:jc w:val="both"/>
      </w:pPr>
      <w:r>
        <w:rPr>
          <w:sz w:val="24"/>
        </w:rPr>
        <w:tab/>
      </w:r>
      <w:r>
        <w:rPr>
          <w:sz w:val="24"/>
        </w:rPr>
        <w:tab/>
      </w:r>
      <w:r w:rsidR="00983917">
        <w:rPr>
          <w:sz w:val="24"/>
        </w:rPr>
        <w:t>6</w:t>
      </w:r>
      <w:r>
        <w:rPr>
          <w:sz w:val="24"/>
        </w:rPr>
        <w:t xml:space="preserve">.3. pamatbudžeta ieņēmumus, kā arī speciālā budžeta ieņēmumus (bez ziedojumiem un dāvinājumiem), kas pārsniedz pašvaldības plānoto apjomu, ar Finanšu komitejas atzinumu var novirzīt budžetā paredzētās programmas izdevumu papildu finansēšanai pēc budžeta grozījumu apstiprināšanas Līgatnes novada domē. </w:t>
      </w:r>
    </w:p>
    <w:p w:rsidR="00D730D6" w:rsidRDefault="00D730D6" w:rsidP="005340FB">
      <w:pPr>
        <w:ind w:firstLine="709"/>
        <w:jc w:val="both"/>
        <w:rPr>
          <w:sz w:val="24"/>
        </w:rPr>
      </w:pPr>
    </w:p>
    <w:p w:rsidR="001976C6" w:rsidRDefault="001976C6">
      <w:pPr>
        <w:pStyle w:val="List2"/>
        <w:ind w:left="0" w:firstLine="0"/>
        <w:jc w:val="both"/>
        <w:rPr>
          <w:lang w:val="lv-LV"/>
        </w:rPr>
      </w:pPr>
    </w:p>
    <w:p w:rsidR="00D96AA0" w:rsidRDefault="00D96AA0">
      <w:pPr>
        <w:pStyle w:val="List2"/>
        <w:ind w:left="0" w:firstLine="0"/>
        <w:jc w:val="both"/>
        <w:rPr>
          <w:lang w:val="lv-LV"/>
        </w:rPr>
      </w:pPr>
      <w:r>
        <w:rPr>
          <w:lang w:val="lv-LV"/>
        </w:rPr>
        <w:t xml:space="preserve">Sēdes vadītājs, </w:t>
      </w:r>
    </w:p>
    <w:p w:rsidR="00D96AA0" w:rsidRDefault="00D96AA0">
      <w:pPr>
        <w:pStyle w:val="List2"/>
        <w:ind w:left="0" w:firstLine="0"/>
        <w:jc w:val="both"/>
      </w:pPr>
      <w:r>
        <w:rPr>
          <w:lang w:val="lv-LV"/>
        </w:rPr>
        <w:t xml:space="preserve">Līgatnes novada </w:t>
      </w:r>
      <w:r>
        <w:t xml:space="preserve">domes </w:t>
      </w:r>
      <w:proofErr w:type="spellStart"/>
      <w:r>
        <w:t>priekšsēdētājs</w:t>
      </w:r>
      <w:proofErr w:type="spellEnd"/>
      <w:r>
        <w:tab/>
      </w:r>
      <w:r>
        <w:tab/>
        <w:t>(</w:t>
      </w:r>
      <w:proofErr w:type="spellStart"/>
      <w:r>
        <w:t>paraksts</w:t>
      </w:r>
      <w:proofErr w:type="spellEnd"/>
      <w:r>
        <w:t>)</w:t>
      </w:r>
      <w:r>
        <w:tab/>
      </w:r>
      <w:r>
        <w:tab/>
      </w:r>
      <w:proofErr w:type="spellStart"/>
      <w:r>
        <w:t>Ainārs</w:t>
      </w:r>
      <w:proofErr w:type="spellEnd"/>
      <w:r>
        <w:t xml:space="preserve"> </w:t>
      </w:r>
      <w:proofErr w:type="spellStart"/>
      <w:r>
        <w:t>Šteins</w:t>
      </w:r>
      <w:proofErr w:type="spellEnd"/>
    </w:p>
    <w:p w:rsidR="00D96AA0" w:rsidRDefault="00D96AA0">
      <w:pPr>
        <w:ind w:firstLine="720"/>
        <w:jc w:val="both"/>
        <w:rPr>
          <w:sz w:val="24"/>
        </w:rPr>
      </w:pPr>
    </w:p>
    <w:p w:rsidR="00CC2C0D" w:rsidRDefault="00CC2C0D">
      <w:pPr>
        <w:ind w:left="5040" w:firstLine="720"/>
        <w:jc w:val="right"/>
        <w:rPr>
          <w:sz w:val="24"/>
        </w:rPr>
      </w:pPr>
    </w:p>
    <w:p w:rsidR="005E7F2F" w:rsidRDefault="005E7F2F">
      <w:pPr>
        <w:ind w:left="5040" w:firstLine="720"/>
        <w:jc w:val="right"/>
        <w:rPr>
          <w:sz w:val="24"/>
        </w:rPr>
      </w:pPr>
    </w:p>
    <w:p w:rsidR="00D96AA0" w:rsidRDefault="00D96AA0">
      <w:pPr>
        <w:ind w:left="5040" w:firstLine="720"/>
        <w:jc w:val="right"/>
        <w:rPr>
          <w:sz w:val="24"/>
        </w:rPr>
      </w:pPr>
      <w:r>
        <w:rPr>
          <w:sz w:val="24"/>
        </w:rPr>
        <w:lastRenderedPageBreak/>
        <w:t>1.pielikums</w:t>
      </w:r>
    </w:p>
    <w:p w:rsidR="00D96AA0" w:rsidRDefault="008A71CA">
      <w:pPr>
        <w:ind w:left="5040"/>
        <w:jc w:val="right"/>
        <w:rPr>
          <w:sz w:val="24"/>
        </w:rPr>
      </w:pPr>
      <w:r>
        <w:rPr>
          <w:sz w:val="24"/>
        </w:rPr>
        <w:t>Līgatnes novada domes 2019</w:t>
      </w:r>
      <w:r w:rsidR="00D96AA0" w:rsidRPr="00B53612">
        <w:rPr>
          <w:sz w:val="24"/>
        </w:rPr>
        <w:t>.</w:t>
      </w:r>
      <w:r w:rsidR="005E7F2F">
        <w:rPr>
          <w:sz w:val="24"/>
        </w:rPr>
        <w:t> </w:t>
      </w:r>
      <w:r w:rsidR="00D96AA0" w:rsidRPr="00B53612">
        <w:rPr>
          <w:sz w:val="24"/>
        </w:rPr>
        <w:t xml:space="preserve">gada </w:t>
      </w:r>
      <w:r w:rsidR="00D96AA0" w:rsidRPr="00B53612">
        <w:rPr>
          <w:sz w:val="24"/>
        </w:rPr>
        <w:br/>
      </w:r>
      <w:r w:rsidR="0002226E">
        <w:rPr>
          <w:sz w:val="24"/>
        </w:rPr>
        <w:t>28</w:t>
      </w:r>
      <w:r w:rsidR="0041590A">
        <w:rPr>
          <w:sz w:val="24"/>
        </w:rPr>
        <w:t xml:space="preserve">. </w:t>
      </w:r>
      <w:r>
        <w:rPr>
          <w:sz w:val="24"/>
        </w:rPr>
        <w:t>marta</w:t>
      </w:r>
      <w:r w:rsidR="0041590A">
        <w:rPr>
          <w:sz w:val="24"/>
        </w:rPr>
        <w:t xml:space="preserve"> </w:t>
      </w:r>
      <w:r w:rsidR="00D96AA0" w:rsidRPr="00B53612">
        <w:rPr>
          <w:sz w:val="24"/>
        </w:rPr>
        <w:t>saistošajiem noteikumiem Nr.</w:t>
      </w:r>
      <w:r w:rsidR="005E7F2F">
        <w:rPr>
          <w:sz w:val="24"/>
        </w:rPr>
        <w:softHyphen/>
      </w:r>
      <w:r w:rsidR="005E7F2F">
        <w:rPr>
          <w:sz w:val="24"/>
        </w:rPr>
        <w:softHyphen/>
      </w:r>
      <w:r w:rsidR="00BA1D21">
        <w:rPr>
          <w:sz w:val="24"/>
        </w:rPr>
        <w:t>19/2</w:t>
      </w:r>
    </w:p>
    <w:p w:rsidR="000D05E8" w:rsidRDefault="000D05E8">
      <w:pPr>
        <w:ind w:left="5040"/>
        <w:jc w:val="right"/>
        <w:rPr>
          <w:sz w:val="24"/>
        </w:rPr>
      </w:pPr>
    </w:p>
    <w:p w:rsidR="000D05E8" w:rsidRPr="009A5463" w:rsidRDefault="000D05E8" w:rsidP="000D05E8">
      <w:pPr>
        <w:jc w:val="center"/>
        <w:rPr>
          <w:b/>
          <w:color w:val="000000"/>
          <w:sz w:val="24"/>
          <w:szCs w:val="24"/>
        </w:rPr>
      </w:pPr>
      <w:r w:rsidRPr="009A5463">
        <w:rPr>
          <w:b/>
          <w:color w:val="000000"/>
          <w:sz w:val="24"/>
          <w:szCs w:val="24"/>
        </w:rPr>
        <w:t>Līgatnes novada pašvaldības pamatbudžeta ieņēmumi atbilstoši ekonomiskajām kategorijām</w:t>
      </w:r>
    </w:p>
    <w:p w:rsidR="00D96AA0" w:rsidRDefault="00D96AA0">
      <w:pPr>
        <w:ind w:left="5040"/>
        <w:rPr>
          <w:sz w:val="24"/>
        </w:rPr>
      </w:pPr>
    </w:p>
    <w:tbl>
      <w:tblPr>
        <w:tblW w:w="9530" w:type="dxa"/>
        <w:tblLook w:val="04A0" w:firstRow="1" w:lastRow="0" w:firstColumn="1" w:lastColumn="0" w:noHBand="0" w:noVBand="1"/>
      </w:tblPr>
      <w:tblGrid>
        <w:gridCol w:w="1383"/>
        <w:gridCol w:w="4124"/>
        <w:gridCol w:w="1483"/>
        <w:gridCol w:w="1280"/>
        <w:gridCol w:w="1260"/>
      </w:tblGrid>
      <w:tr w:rsidR="00F6530F" w:rsidRPr="00F6530F" w:rsidTr="00F6530F">
        <w:trPr>
          <w:trHeight w:val="1755"/>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center"/>
              <w:rPr>
                <w:b/>
                <w:bCs/>
                <w:lang w:eastAsia="lv-LV"/>
              </w:rPr>
            </w:pPr>
            <w:r w:rsidRPr="00F6530F">
              <w:rPr>
                <w:b/>
                <w:bCs/>
                <w:lang w:eastAsia="lv-LV"/>
              </w:rPr>
              <w:t>Klasifikācijas kods</w:t>
            </w:r>
          </w:p>
        </w:tc>
        <w:tc>
          <w:tcPr>
            <w:tcW w:w="4124"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center"/>
              <w:rPr>
                <w:b/>
                <w:bCs/>
                <w:lang w:eastAsia="lv-LV"/>
              </w:rPr>
            </w:pPr>
            <w:r w:rsidRPr="00F6530F">
              <w:rPr>
                <w:b/>
                <w:bCs/>
                <w:lang w:eastAsia="lv-LV"/>
              </w:rPr>
              <w:t>Rādītāju nosaukums</w:t>
            </w:r>
          </w:p>
        </w:tc>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center"/>
              <w:rPr>
                <w:b/>
                <w:bCs/>
                <w:lang w:eastAsia="lv-LV"/>
              </w:rPr>
            </w:pPr>
            <w:r w:rsidRPr="00F6530F">
              <w:rPr>
                <w:b/>
                <w:bCs/>
                <w:lang w:eastAsia="lv-LV"/>
              </w:rPr>
              <w:t>Līgatnes novada dome</w:t>
            </w:r>
          </w:p>
        </w:tc>
        <w:tc>
          <w:tcPr>
            <w:tcW w:w="1280"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center"/>
              <w:rPr>
                <w:b/>
                <w:bCs/>
                <w:lang w:eastAsia="lv-LV"/>
              </w:rPr>
            </w:pPr>
            <w:r w:rsidRPr="00F6530F">
              <w:rPr>
                <w:b/>
                <w:bCs/>
                <w:lang w:eastAsia="lv-LV"/>
              </w:rPr>
              <w:t xml:space="preserve">PA "Līgatnes novada Kultūras un tūrisma centrs"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center"/>
              <w:rPr>
                <w:b/>
                <w:bCs/>
                <w:lang w:eastAsia="lv-LV"/>
              </w:rPr>
            </w:pPr>
            <w:r w:rsidRPr="00F6530F">
              <w:rPr>
                <w:b/>
                <w:bCs/>
                <w:lang w:eastAsia="lv-LV"/>
              </w:rPr>
              <w:t>Līgatnes novada pašvaldības 2019.gada budžets</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NODOKĻU IEŅĒMUMI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1977925</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1977925</w:t>
            </w:r>
          </w:p>
        </w:tc>
      </w:tr>
      <w:tr w:rsidR="00F6530F" w:rsidRPr="00F6530F" w:rsidTr="00F6530F">
        <w:trPr>
          <w:trHeight w:val="31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1.1.1.0.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no iedzīvotāju ienākuma nodokļa</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1790925</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1790925</w:t>
            </w:r>
          </w:p>
        </w:tc>
      </w:tr>
      <w:tr w:rsidR="00F6530F" w:rsidRPr="00F6530F" w:rsidTr="00F6530F">
        <w:trPr>
          <w:trHeight w:val="52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1.1.1.1.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Iedzīvotāju ienākuma nodokļa pārrēķins par iepriekšējo gadu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8135</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8135</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1.1.1.2.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Iedzīvotāju ienākuma nodoklis pārskata gadā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1782790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1782790</w:t>
            </w:r>
          </w:p>
        </w:tc>
      </w:tr>
      <w:tr w:rsidR="00F6530F" w:rsidRPr="00F6530F" w:rsidTr="00F6530F">
        <w:trPr>
          <w:trHeight w:val="31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4.1.0.0.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Nekustamā īpašuma nodoklis</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187000</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187000</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4.1.1.0.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nodoklis par zemi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107000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107000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4.1.1.1.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zemi kārtējā saimnieciskā gada ieņēmumi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102000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4.1.1.2.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zemi iepriekšējo gadu parādi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4.1.2.0.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nodoklis par ēkām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49500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49500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4.1.2.1.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ēkām kārtējā gada maksājumi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47000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47000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4.1.2.2.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ēkām parādi par iepriekšējiem gadiem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2500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4.1.3.0.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nodoklis par mājokļiem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4.1.3.1.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mājokļiem kārtējā gada maksājumi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29000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29000</w:t>
            </w:r>
          </w:p>
        </w:tc>
      </w:tr>
      <w:tr w:rsidR="00F6530F" w:rsidRPr="00F6530F" w:rsidTr="00F6530F">
        <w:trPr>
          <w:trHeight w:val="52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4.1.3.2.</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Nekustamā īpašuma nodokļa par mājokļiem parādi par iepriekšējiem gadiem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NENODOKĻU IEŅĒMUMI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98555</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98555</w:t>
            </w:r>
          </w:p>
        </w:tc>
      </w:tr>
      <w:tr w:rsidR="00F6530F" w:rsidRPr="00F6530F" w:rsidTr="00F6530F">
        <w:trPr>
          <w:trHeight w:val="52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9.0.0.0.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Valsts (pašvaldību) nodevas un kancelejas nodevas</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4655</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4655</w:t>
            </w:r>
          </w:p>
        </w:tc>
      </w:tr>
      <w:tr w:rsidR="00F6530F" w:rsidRPr="00F6530F" w:rsidTr="00F6530F">
        <w:trPr>
          <w:trHeight w:val="6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9.4.0.0.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Valsts nodevas, kuras ieskaita pašvaldību budžetā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850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850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9.4.2.0.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Valsts nodeva par apliecinājumiem un citu funkciju pildīšanu bāriņtiesās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9.4.5.0.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Valsts nodeva par civilstāvokļa aktu reģistrēšanu, grozīšanu un papildināšanu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450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450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9.4.9.0.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Pārējās valsts nodevas, kuras ieskaita pašvaldību budžetā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9.5.0.0.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Pašvaldību nodevas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3805</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3805</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9.5.1.1.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domes izstrādāto oficiālo dokumentu un apliecinātu to kopiju saņemšanu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9.5.1.2.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izklaidējoša rakstura pasākumu sarīkošanu publiskās vietās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9.5.1.4.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tirdzniecību publiskās vietās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lastRenderedPageBreak/>
              <w:t>9.5.1.5.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dzīvnieku turēšanu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9.5.1.7.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reklāmas, afišu un sludinājumu izvietošanu publiskās vietās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250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250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9.5.2.1.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Pašvaldības nodeva par būvatļaujas saņemšanu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9.5.2.9.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Pārējās nodevas, ko uzliek pašvaldības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r>
      <w:tr w:rsidR="00F6530F" w:rsidRPr="00F6530F" w:rsidTr="00F6530F">
        <w:trPr>
          <w:trHeight w:val="31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10.0.0.0.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Naudas sodi un sankcijas</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4900</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4900</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10.1.4.0.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Naudas sodi, ko uzliek pašvaldības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10.1.5.0.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Naudas sodi, ko uzliek pašvaldību institūcijas par pārkāpumiem ceļu satiksmē</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w:t>
            </w:r>
          </w:p>
        </w:tc>
      </w:tr>
      <w:tr w:rsidR="00F6530F" w:rsidRPr="00F6530F" w:rsidTr="00F6530F">
        <w:trPr>
          <w:trHeight w:val="31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12.0.0.0.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Pārējie </w:t>
            </w:r>
            <w:proofErr w:type="spellStart"/>
            <w:r w:rsidRPr="00F6530F">
              <w:rPr>
                <w:b/>
                <w:bCs/>
                <w:lang w:eastAsia="lv-LV"/>
              </w:rPr>
              <w:t>nenodokļu</w:t>
            </w:r>
            <w:proofErr w:type="spellEnd"/>
            <w:r w:rsidRPr="00F6530F">
              <w:rPr>
                <w:b/>
                <w:bCs/>
                <w:lang w:eastAsia="lv-LV"/>
              </w:rPr>
              <w:t xml:space="preserve"> ieņēmumi</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3000</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3000</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12.3.0.0.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Dažādi </w:t>
            </w:r>
            <w:proofErr w:type="spellStart"/>
            <w:r w:rsidRPr="00F6530F">
              <w:rPr>
                <w:b/>
                <w:bCs/>
                <w:lang w:eastAsia="lv-LV"/>
              </w:rPr>
              <w:t>nenodokļu</w:t>
            </w:r>
            <w:proofErr w:type="spellEnd"/>
            <w:r w:rsidRPr="00F6530F">
              <w:rPr>
                <w:b/>
                <w:bCs/>
                <w:lang w:eastAsia="lv-LV"/>
              </w:rPr>
              <w:t xml:space="preserve"> ieņēmumi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3000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13.3.9.3.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Piedzītie un labprātīgi atmaksātie līdzekļi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r>
      <w:tr w:rsidR="00F6530F" w:rsidRPr="00F6530F" w:rsidTr="00F6530F">
        <w:trPr>
          <w:trHeight w:val="76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12.3.9.9.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Pārējie dažādi </w:t>
            </w:r>
            <w:proofErr w:type="spellStart"/>
            <w:r w:rsidRPr="00F6530F">
              <w:rPr>
                <w:lang w:eastAsia="lv-LV"/>
              </w:rPr>
              <w:t>nenodokļu</w:t>
            </w:r>
            <w:proofErr w:type="spellEnd"/>
            <w:r w:rsidRPr="00F6530F">
              <w:rPr>
                <w:lang w:eastAsia="lv-LV"/>
              </w:rPr>
              <w:t xml:space="preserve"> ieņēmumi, kas nav iepriekš klasificēti šajā klasifikācijā (darbinieku iemaksātā daļa par veselības apdrošināšanu)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r>
      <w:tr w:rsidR="00F6530F" w:rsidRPr="00F6530F" w:rsidTr="00F6530F">
        <w:trPr>
          <w:trHeight w:val="52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13.0.0.0</w:t>
            </w:r>
            <w:r w:rsidRPr="00F6530F">
              <w:rPr>
                <w:lang w:eastAsia="lv-LV"/>
              </w:rPr>
              <w:t>.</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no valsts (pašvaldību) īpašuma pārdošanas</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86000</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86000</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13.1.0.0.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ēku un būvju pārdošanas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13.2.1.0.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zemes īpašuma pārdošanas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r>
      <w:tr w:rsidR="00F6530F" w:rsidRPr="00F6530F" w:rsidTr="00F6530F">
        <w:trPr>
          <w:trHeight w:val="52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13.4.0.0.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valsts un pašvaldību kustamā īpašuma un mantas realizācijas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D3159E" w:rsidP="00F6530F">
            <w:pPr>
              <w:suppressAutoHyphens w:val="0"/>
              <w:jc w:val="right"/>
              <w:rPr>
                <w:lang w:eastAsia="lv-LV"/>
              </w:rPr>
            </w:pPr>
            <w:r>
              <w:rPr>
                <w:lang w:eastAsia="lv-LV"/>
              </w:rPr>
              <w:t>4</w:t>
            </w:r>
            <w:r w:rsidR="00F6530F" w:rsidRPr="00F6530F">
              <w:rPr>
                <w:lang w:eastAsia="lv-LV"/>
              </w:rPr>
              <w:t>6000</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D3159E" w:rsidP="00F6530F">
            <w:pPr>
              <w:suppressAutoHyphens w:val="0"/>
              <w:jc w:val="right"/>
              <w:rPr>
                <w:lang w:eastAsia="lv-LV"/>
              </w:rPr>
            </w:pPr>
            <w:r>
              <w:rPr>
                <w:lang w:eastAsia="lv-LV"/>
              </w:rPr>
              <w:t>4</w:t>
            </w:r>
            <w:r w:rsidR="00F6530F" w:rsidRPr="00F6530F">
              <w:rPr>
                <w:lang w:eastAsia="lv-LV"/>
              </w:rPr>
              <w:t>6000</w:t>
            </w:r>
          </w:p>
        </w:tc>
      </w:tr>
      <w:tr w:rsidR="00F6530F" w:rsidRPr="00F6530F" w:rsidTr="00F6530F">
        <w:trPr>
          <w:trHeight w:val="52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21.000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MAKSAS PAKALPOJUMI UN CITI PAŠU IEŅĒMUMI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b/>
                <w:bCs/>
                <w:lang w:eastAsia="lv-LV"/>
              </w:rPr>
            </w:pPr>
            <w:r>
              <w:rPr>
                <w:b/>
                <w:bCs/>
                <w:lang w:eastAsia="lv-LV"/>
              </w:rPr>
              <w:t>30</w:t>
            </w:r>
            <w:r w:rsidR="005D6459">
              <w:rPr>
                <w:b/>
                <w:bCs/>
                <w:lang w:eastAsia="lv-LV"/>
              </w:rPr>
              <w:t>2781</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153061</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lang w:eastAsia="lv-LV"/>
              </w:rPr>
            </w:pPr>
            <w:r>
              <w:rPr>
                <w:lang w:eastAsia="lv-LV"/>
              </w:rPr>
              <w:t>45</w:t>
            </w:r>
            <w:r w:rsidR="005D6459">
              <w:rPr>
                <w:lang w:eastAsia="lv-LV"/>
              </w:rPr>
              <w:t>5842</w:t>
            </w:r>
          </w:p>
        </w:tc>
      </w:tr>
      <w:tr w:rsidR="00F6530F" w:rsidRPr="00F6530F" w:rsidTr="00F6530F">
        <w:trPr>
          <w:trHeight w:val="525"/>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no budžeta iestāžu sniegtajiem maksas pakalpojumiem un citi pašu ieņēmumi</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5D6459">
            <w:pPr>
              <w:suppressAutoHyphens w:val="0"/>
              <w:jc w:val="right"/>
              <w:rPr>
                <w:b/>
                <w:bCs/>
                <w:lang w:eastAsia="lv-LV"/>
              </w:rPr>
            </w:pPr>
            <w:r w:rsidRPr="00F6530F">
              <w:rPr>
                <w:b/>
                <w:bCs/>
                <w:lang w:eastAsia="lv-LV"/>
              </w:rPr>
              <w:t>24</w:t>
            </w:r>
            <w:r w:rsidR="005D6459">
              <w:rPr>
                <w:b/>
                <w:bCs/>
                <w:lang w:eastAsia="lv-LV"/>
              </w:rPr>
              <w:t>8271</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128028</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5D6459">
            <w:pPr>
              <w:suppressAutoHyphens w:val="0"/>
              <w:jc w:val="right"/>
              <w:rPr>
                <w:lang w:eastAsia="lv-LV"/>
              </w:rPr>
            </w:pPr>
            <w:r w:rsidRPr="00F6530F">
              <w:rPr>
                <w:lang w:eastAsia="lv-LV"/>
              </w:rPr>
              <w:t>37</w:t>
            </w:r>
            <w:r w:rsidR="005D6459">
              <w:rPr>
                <w:lang w:eastAsia="lv-LV"/>
              </w:rPr>
              <w:t>6299</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21.3.5.0.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Maksa par izglītības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94970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94970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21.3.5.1.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Mācību maksa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2400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21.3.5.1.01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Līgatnes novada PII (deju nodarbības)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21.3.5.2.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no vecāku maksām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79000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79000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21.3.5.2.01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audzēkņu ēdināšanu Līgatnes novada PII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57000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57000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21.3.5.2.02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Līgatnes novada vidusskola (ēdināšana pusdienas)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21.3.5.2.03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Līgatnes novada vidusskola (ēdināšana launags)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21.3.5.2.04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proofErr w:type="spellStart"/>
            <w:r w:rsidRPr="00F6530F">
              <w:rPr>
                <w:lang w:eastAsia="lv-LV"/>
              </w:rPr>
              <w:t>Augšlīgatnes</w:t>
            </w:r>
            <w:proofErr w:type="spellEnd"/>
            <w:r w:rsidRPr="00F6530F">
              <w:rPr>
                <w:lang w:eastAsia="lv-LV"/>
              </w:rPr>
              <w:t xml:space="preserve"> Jaunā Sākumskola (ēdināšana launags)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21.3.5.9.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Pārējie ieņēmumi par izglītības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13570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13570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Līgatnes mūzikas un mākslu skola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par nodarbībām Sporta centrā (florbols)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670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670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par nodarbībām Sporta centrā (volejbols)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par nodarbībām Sporta centrā (peldēšana)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interešu izglītībai Līgatnes mūzikas un mākslu skolā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21.3.5.9.07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Vecāku līdzfinansējums par nodarbībām Sporta centrā (karatē nodarbības)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21.3.8.0.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par nomu un īri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95122</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2831</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97953</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21.3.8.1.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telpu nomu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17400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581</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17981</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21.3.8.1.01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Sporta centra telpu noma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lastRenderedPageBreak/>
              <w:t>21.3.8.1.02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nedzīvojamo telpu nomu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21.3.8.1.03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Nedzīvojamo telpu noma Līgatnes novada vidusskolā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21.3.8.1.04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Pārējie ieņēmumi par telpu nomu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581</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781</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21.3.8.3.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kustamā īpašuma iznomāšanas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579</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350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929</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21.3.8.3.01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Līgatnes mūzikas un mākslu skola (instrumentu noma)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21.3.8.3.03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Ieņēmumi no pamatlīdzekļu nomas SIA "Līgatnes </w:t>
            </w:r>
            <w:proofErr w:type="spellStart"/>
            <w:r w:rsidRPr="00F6530F">
              <w:rPr>
                <w:lang w:eastAsia="lv-LV"/>
              </w:rPr>
              <w:t>komunālserviss</w:t>
            </w:r>
            <w:proofErr w:type="spellEnd"/>
            <w:r w:rsidRPr="00F6530F">
              <w:rPr>
                <w:lang w:eastAsia="lv-LV"/>
              </w:rPr>
              <w:t>"</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79</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79</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21.3.8.3.05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kustamā īpašuma nomas Sporta centrā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21.3.8.4.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zemes nomu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21.3.8.9.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Pārējie ieņēmumi par nomu un īri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65143</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1900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67043</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PNĪBN (īpašuma izmantošanas maksa  Pašvaldības dzīvokļi)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11763</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11763</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Par dzīvojamā mājā veikto ieguldījumu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Par dzīvoklī veikto ieguldījumu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2600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2600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Malkas novietņu apsaimniekošanas maksa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2700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2700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Garāžu noma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2200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Apsaimniekošanas un pārvaldīšanas maksa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Atkritumu konteineru novietošanas laukumu nomas maksa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Ieņēmumi no nedzīvojamo ēku nomas SIA "Līgatnes </w:t>
            </w:r>
            <w:proofErr w:type="spellStart"/>
            <w:r w:rsidRPr="00F6530F">
              <w:rPr>
                <w:lang w:eastAsia="lv-LV"/>
              </w:rPr>
              <w:t>komunālserviss</w:t>
            </w:r>
            <w:proofErr w:type="spellEnd"/>
            <w:r w:rsidRPr="00F6530F">
              <w:rPr>
                <w:lang w:eastAsia="lv-LV"/>
              </w:rPr>
              <w:t>"</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21.3.8.9.09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Ieņēmumi no inženierbūvju nomas SIA "Līgatnes </w:t>
            </w:r>
            <w:proofErr w:type="spellStart"/>
            <w:r w:rsidRPr="00F6530F">
              <w:rPr>
                <w:lang w:eastAsia="lv-LV"/>
              </w:rPr>
              <w:t>komunālserviss</w:t>
            </w:r>
            <w:proofErr w:type="spellEnd"/>
            <w:r w:rsidRPr="00F6530F">
              <w:rPr>
                <w:lang w:eastAsia="lv-LV"/>
              </w:rPr>
              <w:t>"</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21.3.8.9.10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Medību tiesību nodošana lietošanā</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280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280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21.3.9.0.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Ieņēmumi par pārējiem budžeta iestāžu sniegtajiem maksas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5D6459" w:rsidP="00F6530F">
            <w:pPr>
              <w:suppressAutoHyphens w:val="0"/>
              <w:jc w:val="right"/>
              <w:rPr>
                <w:b/>
                <w:bCs/>
                <w:lang w:eastAsia="lv-LV"/>
              </w:rPr>
            </w:pPr>
            <w:r>
              <w:rPr>
                <w:b/>
                <w:bCs/>
                <w:lang w:eastAsia="lv-LV"/>
              </w:rPr>
              <w:t>58179</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125197</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5D6459">
            <w:pPr>
              <w:suppressAutoHyphens w:val="0"/>
              <w:jc w:val="right"/>
              <w:rPr>
                <w:lang w:eastAsia="lv-LV"/>
              </w:rPr>
            </w:pPr>
            <w:r>
              <w:rPr>
                <w:lang w:eastAsia="lv-LV"/>
              </w:rPr>
              <w:t>18</w:t>
            </w:r>
            <w:r w:rsidR="005D6459">
              <w:rPr>
                <w:lang w:eastAsia="lv-LV"/>
              </w:rPr>
              <w:t>3376</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21.3.9.1.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Maksa par personu uzturēšanos sociālās aprūpes iestādēs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21.3.9.1.02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Pārējie klienti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21.3.9.3.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biļešu realizāciju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51606</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66606</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21.3.9.3.02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pārceltuves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21.3.9.4.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dzīvokļu un komunālajiem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5D6459" w:rsidRPr="00F6530F" w:rsidRDefault="005D6459" w:rsidP="005D6459">
            <w:pPr>
              <w:suppressAutoHyphens w:val="0"/>
              <w:jc w:val="right"/>
              <w:rPr>
                <w:lang w:eastAsia="lv-LV"/>
              </w:rPr>
            </w:pPr>
            <w:r>
              <w:rPr>
                <w:lang w:eastAsia="lv-LV"/>
              </w:rPr>
              <w:t>25620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5D6459" w:rsidP="00F6530F">
            <w:pPr>
              <w:suppressAutoHyphens w:val="0"/>
              <w:jc w:val="right"/>
              <w:rPr>
                <w:lang w:eastAsia="lv-LV"/>
              </w:rPr>
            </w:pPr>
            <w:r>
              <w:rPr>
                <w:lang w:eastAsia="lv-LV"/>
              </w:rPr>
              <w:t>25620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21.3.9.4.06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komunāliem pakalpojumiem pašvaldības dzīvokļiem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21.3.9.4.12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Ieņēmumi no komunālo maksājumu parādiem </w:t>
            </w:r>
            <w:proofErr w:type="spellStart"/>
            <w:r w:rsidRPr="00F6530F">
              <w:rPr>
                <w:lang w:eastAsia="lv-LV"/>
              </w:rPr>
              <w:t>kom</w:t>
            </w:r>
            <w:proofErr w:type="spellEnd"/>
            <w:r w:rsidRPr="00F6530F">
              <w:rPr>
                <w:lang w:eastAsia="lv-LV"/>
              </w:rPr>
              <w:t>. nod.</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5D6459" w:rsidP="00F6530F">
            <w:pPr>
              <w:suppressAutoHyphens w:val="0"/>
              <w:jc w:val="right"/>
              <w:rPr>
                <w:lang w:eastAsia="lv-LV"/>
              </w:rPr>
            </w:pPr>
            <w:r>
              <w:rPr>
                <w:lang w:eastAsia="lv-LV"/>
              </w:rPr>
              <w:t>13620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5D6459" w:rsidP="00F6530F">
            <w:pPr>
              <w:suppressAutoHyphens w:val="0"/>
              <w:jc w:val="right"/>
              <w:rPr>
                <w:lang w:eastAsia="lv-LV"/>
              </w:rPr>
            </w:pPr>
            <w:r>
              <w:rPr>
                <w:lang w:eastAsia="lv-LV"/>
              </w:rPr>
              <w:t>13620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21.3.9.5.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projektu īstenošanu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1821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 </w:t>
            </w:r>
            <w:r>
              <w:rPr>
                <w:lang w:eastAsia="lv-LV"/>
              </w:rPr>
              <w:t>1821</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21.3.9.9.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Citi ieņēmumi par maksas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15730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73591</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89321</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proofErr w:type="spellStart"/>
            <w:r w:rsidRPr="00F6530F">
              <w:rPr>
                <w:lang w:eastAsia="lv-LV"/>
              </w:rPr>
              <w:t>Līgatniešu</w:t>
            </w:r>
            <w:proofErr w:type="spellEnd"/>
            <w:r w:rsidRPr="00F6530F">
              <w:rPr>
                <w:lang w:eastAsia="lv-LV"/>
              </w:rPr>
              <w:t xml:space="preserve"> privilēģiju karte</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pirts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3500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transporta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atmaksas par elektroenerģijas izdevumiem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pārceltuves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4300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4300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21.3.9.9.09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atmaksas par dabasgāzes izdevumiem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21.3.9.9.10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pārējiem maksas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3500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21.3.9.9.11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no Līgatnes novada dzimtsarakstu nodaļas maksas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1200</w:t>
            </w:r>
          </w:p>
        </w:tc>
      </w:tr>
      <w:tr w:rsidR="00F6530F" w:rsidRPr="00F6530F" w:rsidTr="00F6530F">
        <w:trPr>
          <w:trHeight w:val="780"/>
        </w:trPr>
        <w:tc>
          <w:tcPr>
            <w:tcW w:w="13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lastRenderedPageBreak/>
              <w:t>21.4.0.0.</w:t>
            </w:r>
          </w:p>
        </w:tc>
        <w:tc>
          <w:tcPr>
            <w:tcW w:w="4124"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Pārējie budžeta iestāžu ieņēmumi par budžeta iestāžu sniegtajiem maksas pakalpojumiem un citi pašu ieņēmumi</w:t>
            </w:r>
          </w:p>
        </w:tc>
        <w:tc>
          <w:tcPr>
            <w:tcW w:w="1483"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C71DBE" w:rsidP="00F6530F">
            <w:pPr>
              <w:suppressAutoHyphens w:val="0"/>
              <w:jc w:val="right"/>
              <w:rPr>
                <w:b/>
                <w:bCs/>
                <w:lang w:eastAsia="lv-LV"/>
              </w:rPr>
            </w:pPr>
            <w:r>
              <w:rPr>
                <w:b/>
                <w:bCs/>
                <w:lang w:eastAsia="lv-LV"/>
              </w:rPr>
              <w:t>545</w:t>
            </w:r>
            <w:r w:rsidR="00F6530F" w:rsidRPr="00F6530F">
              <w:rPr>
                <w:b/>
                <w:bCs/>
                <w:lang w:eastAsia="lv-LV"/>
              </w:rPr>
              <w:t>10</w:t>
            </w:r>
          </w:p>
        </w:tc>
        <w:tc>
          <w:tcPr>
            <w:tcW w:w="1280" w:type="dxa"/>
            <w:tcBorders>
              <w:top w:val="nil"/>
              <w:left w:val="nil"/>
              <w:bottom w:val="double" w:sz="6"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25033</w:t>
            </w:r>
          </w:p>
        </w:tc>
        <w:tc>
          <w:tcPr>
            <w:tcW w:w="1260" w:type="dxa"/>
            <w:tcBorders>
              <w:top w:val="nil"/>
              <w:left w:val="single" w:sz="8" w:space="0" w:color="auto"/>
              <w:bottom w:val="double" w:sz="6" w:space="0" w:color="auto"/>
              <w:right w:val="single" w:sz="8" w:space="0" w:color="auto"/>
            </w:tcBorders>
            <w:shd w:val="clear" w:color="auto" w:fill="auto"/>
            <w:vAlign w:val="center"/>
            <w:hideMark/>
          </w:tcPr>
          <w:p w:rsidR="00F6530F" w:rsidRPr="00F6530F" w:rsidRDefault="00C71DBE" w:rsidP="00F6530F">
            <w:pPr>
              <w:suppressAutoHyphens w:val="0"/>
              <w:jc w:val="right"/>
              <w:rPr>
                <w:lang w:eastAsia="lv-LV"/>
              </w:rPr>
            </w:pPr>
            <w:r>
              <w:rPr>
                <w:lang w:eastAsia="lv-LV"/>
              </w:rPr>
              <w:t>795</w:t>
            </w:r>
            <w:r w:rsidR="00F6530F" w:rsidRPr="00F6530F">
              <w:rPr>
                <w:lang w:eastAsia="lv-LV"/>
              </w:rPr>
              <w:t>43</w:t>
            </w:r>
          </w:p>
        </w:tc>
      </w:tr>
      <w:tr w:rsidR="00F6530F" w:rsidRPr="00F6530F" w:rsidTr="00F6530F">
        <w:trPr>
          <w:trHeight w:val="31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21.4.9.9.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Pārējie iepriekš neklasificētie pašu ieņēmumi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C71DBE" w:rsidP="00F6530F">
            <w:pPr>
              <w:suppressAutoHyphens w:val="0"/>
              <w:jc w:val="right"/>
              <w:rPr>
                <w:lang w:eastAsia="lv-LV"/>
              </w:rPr>
            </w:pPr>
            <w:r>
              <w:rPr>
                <w:lang w:eastAsia="lv-LV"/>
              </w:rPr>
              <w:t>545</w:t>
            </w:r>
            <w:r w:rsidR="00F6530F" w:rsidRPr="00F6530F">
              <w:rPr>
                <w:lang w:eastAsia="lv-LV"/>
              </w:rPr>
              <w:t>10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25033</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C71DBE" w:rsidP="00F6530F">
            <w:pPr>
              <w:suppressAutoHyphens w:val="0"/>
              <w:jc w:val="right"/>
              <w:rPr>
                <w:lang w:eastAsia="lv-LV"/>
              </w:rPr>
            </w:pPr>
            <w:r>
              <w:rPr>
                <w:lang w:eastAsia="lv-LV"/>
              </w:rPr>
              <w:t>795</w:t>
            </w:r>
            <w:r w:rsidR="00F6530F" w:rsidRPr="00F6530F">
              <w:rPr>
                <w:lang w:eastAsia="lv-LV"/>
              </w:rPr>
              <w:t>43</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Ēdināšanas maksa darbiniekiem bērnudārzā pusdienas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Ēdināšanas maksa darbiniekiem skolā pusdienas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3100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3100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Sporta zāles ieņēmumi </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PVN ieņēmumi no maksas pakalpojumiem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29000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29000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Ēdināšanas ieņēmumi no nometnēm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Pakalpojumu apmaksa par kases ieņēmumu operācijām Līgatnes novada dome</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Pakalpojumu apmaksa par kases ieņēmumu operācijām Līgatnes nami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700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 </w:t>
            </w:r>
            <w:r>
              <w:rPr>
                <w:lang w:eastAsia="lv-LV"/>
              </w:rPr>
              <w:t>700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21.4.9.9.09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Pakalpojumu apmaksa par kases ieņēmumu operācijām Līgatnes </w:t>
            </w:r>
            <w:proofErr w:type="spellStart"/>
            <w:r w:rsidRPr="00F6530F">
              <w:rPr>
                <w:lang w:eastAsia="lv-LV"/>
              </w:rPr>
              <w:t>komunālserviss</w:t>
            </w:r>
            <w:proofErr w:type="spellEnd"/>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 </w:t>
            </w:r>
            <w:r>
              <w:rPr>
                <w:lang w:eastAsia="lv-LV"/>
              </w:rPr>
              <w:t>200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21.4.9.9.10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Ieņēmumi par nometņu organizēšanu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21.4.9.9.12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Darbinieku iemaksātā daļa par veselības apdrošināšanu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C71DBE" w:rsidP="00F6530F">
            <w:pPr>
              <w:suppressAutoHyphens w:val="0"/>
              <w:jc w:val="right"/>
              <w:rPr>
                <w:lang w:eastAsia="lv-LV"/>
              </w:rPr>
            </w:pPr>
            <w:r>
              <w:rPr>
                <w:lang w:eastAsia="lv-LV"/>
              </w:rPr>
              <w:t>78</w:t>
            </w:r>
            <w:r w:rsidR="00F6530F" w:rsidRPr="00F6530F">
              <w:rPr>
                <w:lang w:eastAsia="lv-LV"/>
              </w:rPr>
              <w:t>10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C71DBE" w:rsidP="00F6530F">
            <w:pPr>
              <w:suppressAutoHyphens w:val="0"/>
              <w:jc w:val="right"/>
              <w:rPr>
                <w:lang w:eastAsia="lv-LV"/>
              </w:rPr>
            </w:pPr>
            <w:r>
              <w:rPr>
                <w:lang w:eastAsia="lv-LV"/>
              </w:rPr>
              <w:t>78</w:t>
            </w:r>
            <w:r w:rsidR="00F6530F" w:rsidRPr="00F6530F">
              <w:rPr>
                <w:lang w:eastAsia="lv-LV"/>
              </w:rPr>
              <w:t>10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21.4.9.9.16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Citi iepriekš neklasificēti ieņēmumi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500</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5.0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TRANSFERTI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1465172</w:t>
            </w:r>
          </w:p>
        </w:tc>
        <w:tc>
          <w:tcPr>
            <w:tcW w:w="1280" w:type="dxa"/>
            <w:tcBorders>
              <w:top w:val="nil"/>
              <w:left w:val="nil"/>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2484</w:t>
            </w:r>
          </w:p>
        </w:tc>
        <w:tc>
          <w:tcPr>
            <w:tcW w:w="1260" w:type="dxa"/>
            <w:tcBorders>
              <w:top w:val="nil"/>
              <w:left w:val="nil"/>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1467656</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18.0.0.0.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Valsts budžeta </w:t>
            </w:r>
            <w:proofErr w:type="spellStart"/>
            <w:r w:rsidRPr="00F6530F">
              <w:rPr>
                <w:b/>
                <w:bCs/>
                <w:lang w:eastAsia="lv-LV"/>
              </w:rPr>
              <w:t>transferti</w:t>
            </w:r>
            <w:proofErr w:type="spellEnd"/>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1356842</w:t>
            </w:r>
          </w:p>
        </w:tc>
        <w:tc>
          <w:tcPr>
            <w:tcW w:w="1280" w:type="dxa"/>
            <w:tcBorders>
              <w:top w:val="nil"/>
              <w:left w:val="nil"/>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2484</w:t>
            </w:r>
          </w:p>
        </w:tc>
        <w:tc>
          <w:tcPr>
            <w:tcW w:w="1260" w:type="dxa"/>
            <w:tcBorders>
              <w:top w:val="nil"/>
              <w:left w:val="nil"/>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1359326</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18.6.0.0.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Pašvaldību saņemtie </w:t>
            </w:r>
            <w:proofErr w:type="spellStart"/>
            <w:r w:rsidRPr="00F6530F">
              <w:rPr>
                <w:b/>
                <w:bCs/>
                <w:lang w:eastAsia="lv-LV"/>
              </w:rPr>
              <w:t>transferti</w:t>
            </w:r>
            <w:proofErr w:type="spellEnd"/>
            <w:r w:rsidRPr="00F6530F">
              <w:rPr>
                <w:b/>
                <w:bCs/>
                <w:lang w:eastAsia="lv-LV"/>
              </w:rPr>
              <w:t xml:space="preserve"> no valsts budžeta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1356842</w:t>
            </w:r>
          </w:p>
        </w:tc>
        <w:tc>
          <w:tcPr>
            <w:tcW w:w="1280" w:type="dxa"/>
            <w:tcBorders>
              <w:top w:val="nil"/>
              <w:left w:val="nil"/>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2484</w:t>
            </w:r>
          </w:p>
        </w:tc>
        <w:tc>
          <w:tcPr>
            <w:tcW w:w="1260" w:type="dxa"/>
            <w:tcBorders>
              <w:top w:val="nil"/>
              <w:left w:val="nil"/>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1359326</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center"/>
              <w:rPr>
                <w:lang w:eastAsia="lv-LV"/>
              </w:rPr>
            </w:pPr>
            <w:r w:rsidRPr="00F6530F">
              <w:rPr>
                <w:lang w:eastAsia="lv-LV"/>
              </w:rPr>
              <w:t>18.6.2.0.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Pašvaldību saņemtie valsts budžeta </w:t>
            </w:r>
            <w:proofErr w:type="spellStart"/>
            <w:r w:rsidRPr="00F6530F">
              <w:rPr>
                <w:lang w:eastAsia="lv-LV"/>
              </w:rPr>
              <w:t>transferti</w:t>
            </w:r>
            <w:proofErr w:type="spellEnd"/>
            <w:r w:rsidRPr="00F6530F">
              <w:rPr>
                <w:lang w:eastAsia="lv-LV"/>
              </w:rPr>
              <w:t xml:space="preserve"> noteiktam mērķim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368408</w:t>
            </w:r>
          </w:p>
        </w:tc>
        <w:tc>
          <w:tcPr>
            <w:tcW w:w="1280" w:type="dxa"/>
            <w:tcBorders>
              <w:top w:val="nil"/>
              <w:left w:val="nil"/>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2484</w:t>
            </w:r>
          </w:p>
        </w:tc>
        <w:tc>
          <w:tcPr>
            <w:tcW w:w="1260" w:type="dxa"/>
            <w:tcBorders>
              <w:top w:val="nil"/>
              <w:left w:val="nil"/>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370892</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Kultūras Ministrijas dotācija Līgatnes mūzikas un mākslas skolas pedagogu algām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44191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44191</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Līgatnes novada vidusskolas pedagogu algām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190581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190581</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Līgatnes novada vidusskolas interešu izglītībai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9934</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9934</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mācību līdzekļu un mācību literatūras iegādei Līgatnes vidusskolai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2674</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2674</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Dotācija brīvpusdienu nodrošināšanai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13561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13561</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pedagogu darba samaksai Līgatnes PII 5 gad. apmācībai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59476</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59476</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w:t>
            </w:r>
            <w:r>
              <w:rPr>
                <w:lang w:eastAsia="lv-LV"/>
              </w:rPr>
              <w:t>n</w:t>
            </w:r>
            <w:r w:rsidRPr="00F6530F">
              <w:rPr>
                <w:lang w:eastAsia="lv-LV"/>
              </w:rPr>
              <w:t>sējums mācību līdzekļu un mācību literatūras iegādei Līgatnes novada PII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1143</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1143</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18.6.2.0.08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Dotācija invalīdu asistentiem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9708</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9708</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18.6.2.0.11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Dotācija algotiem pagaidu sabiedriskiem darbiem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6003</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6003</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18.6.2.0.15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invalīdu asistentiem izglītībai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18.6.2.0.18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LR LAD finansējums projektiem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18.6.2.0.19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LR VARAM finansējums projektiem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18.6.2.0.21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Dotācija skolēnu vasaras praksei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1775</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1775</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18.6.2.0.23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audžuģimenēm par bērna uzturnaudas palielināšanu</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4800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4800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18.6.2.0.27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programmai</w:t>
            </w:r>
            <w:r>
              <w:rPr>
                <w:lang w:eastAsia="lv-LV"/>
              </w:rPr>
              <w:t xml:space="preserve"> </w:t>
            </w:r>
            <w:r w:rsidRPr="00F6530F">
              <w:rPr>
                <w:lang w:eastAsia="lv-LV"/>
              </w:rPr>
              <w:t>''Latvijas skolas soma''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2030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2030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18.6.2.0.28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Mērķdotācija </w:t>
            </w:r>
            <w:proofErr w:type="spellStart"/>
            <w:r w:rsidRPr="00F6530F">
              <w:rPr>
                <w:lang w:eastAsia="lv-LV"/>
              </w:rPr>
              <w:t>Augšlīgatnes</w:t>
            </w:r>
            <w:proofErr w:type="spellEnd"/>
            <w:r w:rsidRPr="00F6530F">
              <w:rPr>
                <w:lang w:eastAsia="lv-LV"/>
              </w:rPr>
              <w:t xml:space="preserve"> Jaunās sākumskolas pedagogu algām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21239</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21239</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18.6.2.0.29</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Mērķdotācija interešu izglītībai </w:t>
            </w:r>
            <w:proofErr w:type="spellStart"/>
            <w:r w:rsidRPr="00F6530F">
              <w:rPr>
                <w:lang w:eastAsia="lv-LV"/>
              </w:rPr>
              <w:t>Augšlīgatnes</w:t>
            </w:r>
            <w:proofErr w:type="spellEnd"/>
            <w:r w:rsidRPr="00F6530F">
              <w:rPr>
                <w:lang w:eastAsia="lv-LV"/>
              </w:rPr>
              <w:t xml:space="preserve"> Jaunai sākumskolai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1017</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1017</w:t>
            </w:r>
          </w:p>
        </w:tc>
      </w:tr>
      <w:tr w:rsidR="00F6530F" w:rsidRPr="00F6530F" w:rsidTr="00F6530F">
        <w:trPr>
          <w:trHeight w:val="525"/>
        </w:trPr>
        <w:tc>
          <w:tcPr>
            <w:tcW w:w="1383"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lastRenderedPageBreak/>
              <w:t>18.6.2.0.31</w:t>
            </w:r>
          </w:p>
        </w:tc>
        <w:tc>
          <w:tcPr>
            <w:tcW w:w="4124"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Finansējums mācību līdzekļu un mācību literatūras iegādei </w:t>
            </w:r>
            <w:proofErr w:type="spellStart"/>
            <w:r w:rsidRPr="00F6530F">
              <w:rPr>
                <w:lang w:eastAsia="lv-LV"/>
              </w:rPr>
              <w:t>Augšlīgatnes</w:t>
            </w:r>
            <w:proofErr w:type="spellEnd"/>
            <w:r w:rsidRPr="00F6530F">
              <w:rPr>
                <w:lang w:eastAsia="lv-LV"/>
              </w:rPr>
              <w:t xml:space="preserve"> Jaunai sākumskolai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276</w:t>
            </w:r>
          </w:p>
        </w:tc>
        <w:tc>
          <w:tcPr>
            <w:tcW w:w="1280"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276</w:t>
            </w:r>
          </w:p>
        </w:tc>
      </w:tr>
      <w:tr w:rsidR="00F6530F" w:rsidRPr="00F6530F" w:rsidTr="00F6530F">
        <w:trPr>
          <w:trHeight w:val="1035"/>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18.6.3.0.</w:t>
            </w:r>
          </w:p>
        </w:tc>
        <w:tc>
          <w:tcPr>
            <w:tcW w:w="4124"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Pašvaldību no valsts budžeta iestādēm saņemtie </w:t>
            </w:r>
            <w:proofErr w:type="spellStart"/>
            <w:r w:rsidRPr="00F6530F">
              <w:rPr>
                <w:lang w:eastAsia="lv-LV"/>
              </w:rPr>
              <w:t>transferti</w:t>
            </w:r>
            <w:proofErr w:type="spellEnd"/>
            <w:r w:rsidRPr="00F6530F">
              <w:rPr>
                <w:lang w:eastAsia="lv-LV"/>
              </w:rPr>
              <w:t xml:space="preserve"> Eiropas Savienības politiku instrumentu un pārējās ārvalstu finanšu palīdzības līdzfinansētajiem projektiem</w:t>
            </w:r>
          </w:p>
        </w:tc>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360275</w:t>
            </w:r>
          </w:p>
        </w:tc>
        <w:tc>
          <w:tcPr>
            <w:tcW w:w="1280"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360275</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Mērķdotācija skolas pienam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2315</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2315</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18.6.3.0.03</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Platību maksājumi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4762</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4762</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Ieņēmumi no kompensācijas izmaksas par sociālā darba speciālistiem nodrošināto </w:t>
            </w:r>
            <w:proofErr w:type="spellStart"/>
            <w:r w:rsidRPr="00F6530F">
              <w:rPr>
                <w:lang w:eastAsia="lv-LV"/>
              </w:rPr>
              <w:t>supervīziju</w:t>
            </w:r>
            <w:proofErr w:type="spellEnd"/>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18.6.3.0.05</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Līdzfinansējums no projektu realizācijas (Eiropa pilsoņiem, Solis pretī izaugsmei, ESF,  u.c.)</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2362</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2362</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18.6.3.0.06</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Ieguldījumi meža ekosistēmas noturības un ekoloģiskās vērtības uzlabošanai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1936</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1936</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18.6.3.0.07</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projektam Nr.8.3.2.2. Atbalsts izglītojamo individuālo kompetenču attīstībai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8601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8601</w:t>
            </w:r>
          </w:p>
        </w:tc>
      </w:tr>
      <w:tr w:rsidR="00F6530F" w:rsidRPr="00F6530F" w:rsidTr="00F6530F">
        <w:trPr>
          <w:trHeight w:val="76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18.6.3.0.08</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projektam Nr.8.3.4.0/16/16/I/001. Atbalsts priekšlaicīgas mācību pārtraukšanas samazināšanai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5351</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5351</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18.6.3.0.14</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projektam ''Līgatnes novada grants ceļu pārbūve''</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248000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248000</w:t>
            </w:r>
          </w:p>
        </w:tc>
      </w:tr>
      <w:tr w:rsidR="00F6530F" w:rsidRPr="00F6530F" w:rsidTr="00F6530F">
        <w:trPr>
          <w:trHeight w:val="525"/>
        </w:trPr>
        <w:tc>
          <w:tcPr>
            <w:tcW w:w="1383"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18.6.3.0.16</w:t>
            </w:r>
          </w:p>
        </w:tc>
        <w:tc>
          <w:tcPr>
            <w:tcW w:w="4124"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Finansējums projektam</w:t>
            </w:r>
            <w:r>
              <w:rPr>
                <w:lang w:eastAsia="lv-LV"/>
              </w:rPr>
              <w:t xml:space="preserve"> </w:t>
            </w:r>
            <w:r w:rsidRPr="00F6530F">
              <w:rPr>
                <w:lang w:eastAsia="lv-LV"/>
              </w:rPr>
              <w:t>''Uzņēmējdarbības vides s</w:t>
            </w:r>
            <w:r>
              <w:rPr>
                <w:lang w:eastAsia="lv-LV"/>
              </w:rPr>
              <w:t>akārtoša</w:t>
            </w:r>
            <w:r w:rsidRPr="00F6530F">
              <w:rPr>
                <w:lang w:eastAsia="lv-LV"/>
              </w:rPr>
              <w:t>na-Ošu iela''</w:t>
            </w:r>
          </w:p>
        </w:tc>
        <w:tc>
          <w:tcPr>
            <w:tcW w:w="1483"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84948</w:t>
            </w:r>
          </w:p>
        </w:tc>
        <w:tc>
          <w:tcPr>
            <w:tcW w:w="1280"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84948</w:t>
            </w:r>
          </w:p>
        </w:tc>
      </w:tr>
      <w:tr w:rsidR="00F6530F" w:rsidRPr="00F6530F" w:rsidTr="00F6530F">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18.6.4.0.</w:t>
            </w:r>
          </w:p>
        </w:tc>
        <w:tc>
          <w:tcPr>
            <w:tcW w:w="4124"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Pašvaldību budžetā saņemtā dotācija no pašvaldību finanšu izlīdzināšanas fonda</w:t>
            </w:r>
          </w:p>
        </w:tc>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628159</w:t>
            </w:r>
          </w:p>
        </w:tc>
        <w:tc>
          <w:tcPr>
            <w:tcW w:w="1280"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628159</w:t>
            </w:r>
          </w:p>
        </w:tc>
      </w:tr>
      <w:tr w:rsidR="00F6530F" w:rsidRPr="00F6530F" w:rsidTr="00F6530F">
        <w:trPr>
          <w:trHeight w:val="76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18.6.4.0.01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Pašvaldību budžetā saņemtā dotācija no pašvaldību finanšu izlīdzināšanas fonda (iepriekšējais gads)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10572</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10572</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18.6.4.0.02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Pašvaldību budžetā saņemtā dotācija no pašvaldību finanšu izlīdzināšanas fonda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573352</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573352</w:t>
            </w:r>
          </w:p>
        </w:tc>
      </w:tr>
      <w:tr w:rsidR="00F6530F" w:rsidRPr="00F6530F" w:rsidTr="00F6530F">
        <w:trPr>
          <w:trHeight w:val="780"/>
        </w:trPr>
        <w:tc>
          <w:tcPr>
            <w:tcW w:w="1383"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18.6.4.0.03</w:t>
            </w:r>
          </w:p>
        </w:tc>
        <w:tc>
          <w:tcPr>
            <w:tcW w:w="4124"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Pašvaldību budžetā saņemtā speciālā dotācija no pašvaldību finanšu izlīdzināšanas fonda tekošais gads</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44235</w:t>
            </w:r>
          </w:p>
        </w:tc>
        <w:tc>
          <w:tcPr>
            <w:tcW w:w="1280" w:type="dxa"/>
            <w:tcBorders>
              <w:top w:val="nil"/>
              <w:left w:val="nil"/>
              <w:bottom w:val="nil"/>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nil"/>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44235</w:t>
            </w:r>
          </w:p>
        </w:tc>
      </w:tr>
      <w:tr w:rsidR="00F6530F" w:rsidRPr="00F6530F" w:rsidTr="00F6530F">
        <w:trPr>
          <w:trHeight w:val="691"/>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17.0.0.0.</w:t>
            </w:r>
          </w:p>
        </w:tc>
        <w:tc>
          <w:tcPr>
            <w:tcW w:w="4124"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No valsts budžeta daļēji finansēto atvasināto publisko personu un budžeta nefinansēto iestāžu </w:t>
            </w:r>
            <w:proofErr w:type="spellStart"/>
            <w:r w:rsidRPr="00F6530F">
              <w:rPr>
                <w:b/>
                <w:bCs/>
                <w:lang w:eastAsia="lv-LV"/>
              </w:rPr>
              <w:t>transferti</w:t>
            </w:r>
            <w:proofErr w:type="spellEnd"/>
          </w:p>
        </w:tc>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13330</w:t>
            </w:r>
          </w:p>
        </w:tc>
        <w:tc>
          <w:tcPr>
            <w:tcW w:w="1280"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13330</w:t>
            </w:r>
          </w:p>
        </w:tc>
      </w:tr>
      <w:tr w:rsidR="00F6530F" w:rsidRPr="00F6530F" w:rsidTr="00F6530F">
        <w:trPr>
          <w:trHeight w:val="765"/>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17.2.0.0.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Pašvaldību saņemtie </w:t>
            </w:r>
            <w:proofErr w:type="spellStart"/>
            <w:r w:rsidRPr="00F6530F">
              <w:rPr>
                <w:lang w:eastAsia="lv-LV"/>
              </w:rPr>
              <w:t>transferti</w:t>
            </w:r>
            <w:proofErr w:type="spellEnd"/>
            <w:r w:rsidRPr="00F6530F">
              <w:rPr>
                <w:lang w:eastAsia="lv-LV"/>
              </w:rPr>
              <w:t xml:space="preserve"> no valsts budžeta daļēji finansētām publiskām personām un no budžeta nefinansētām iestādēm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13330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13330</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19.0.0.0.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xml:space="preserve">Pašvaldību budžetu </w:t>
            </w:r>
            <w:proofErr w:type="spellStart"/>
            <w:r w:rsidRPr="00F6530F">
              <w:rPr>
                <w:b/>
                <w:bCs/>
                <w:lang w:eastAsia="lv-LV"/>
              </w:rPr>
              <w:t>transferti</w:t>
            </w:r>
            <w:proofErr w:type="spellEnd"/>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95000</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0</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95000</w:t>
            </w:r>
          </w:p>
        </w:tc>
      </w:tr>
      <w:tr w:rsidR="00F6530F" w:rsidRPr="00F6530F" w:rsidTr="00F6530F">
        <w:trPr>
          <w:trHeight w:val="51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19.2.0.0.</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Pašvaldību saņemtie </w:t>
            </w:r>
            <w:proofErr w:type="spellStart"/>
            <w:r w:rsidRPr="00F6530F">
              <w:rPr>
                <w:lang w:eastAsia="lv-LV"/>
              </w:rPr>
              <w:t>transferti</w:t>
            </w:r>
            <w:proofErr w:type="spellEnd"/>
            <w:r w:rsidRPr="00F6530F">
              <w:rPr>
                <w:lang w:eastAsia="lv-LV"/>
              </w:rPr>
              <w:t xml:space="preserve"> no citām pašvaldībām</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0</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95000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19.2.0.0.01</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Savstarpējie norēķini Līgatnes novada PII</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59000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59000</w:t>
            </w:r>
          </w:p>
        </w:tc>
      </w:tr>
      <w:tr w:rsidR="00F6530F" w:rsidRPr="00F6530F" w:rsidTr="00F6530F">
        <w:trPr>
          <w:trHeight w:val="300"/>
        </w:trPr>
        <w:tc>
          <w:tcPr>
            <w:tcW w:w="13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19.2.0.0.02</w:t>
            </w:r>
          </w:p>
        </w:tc>
        <w:tc>
          <w:tcPr>
            <w:tcW w:w="4124"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Savstarpējie norēķini Līgatnes novada vidusskola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16000</w:t>
            </w:r>
          </w:p>
        </w:tc>
        <w:tc>
          <w:tcPr>
            <w:tcW w:w="1280" w:type="dxa"/>
            <w:tcBorders>
              <w:top w:val="nil"/>
              <w:left w:val="nil"/>
              <w:bottom w:val="single" w:sz="4"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16000</w:t>
            </w:r>
          </w:p>
        </w:tc>
      </w:tr>
      <w:tr w:rsidR="00F6530F" w:rsidRPr="00F6530F" w:rsidTr="00F6530F">
        <w:trPr>
          <w:trHeight w:val="440"/>
        </w:trPr>
        <w:tc>
          <w:tcPr>
            <w:tcW w:w="1383" w:type="dxa"/>
            <w:tcBorders>
              <w:top w:val="nil"/>
              <w:left w:val="single" w:sz="4" w:space="0" w:color="auto"/>
              <w:bottom w:val="nil"/>
              <w:right w:val="single" w:sz="4"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19.2.0.0.06</w:t>
            </w:r>
          </w:p>
        </w:tc>
        <w:tc>
          <w:tcPr>
            <w:tcW w:w="4124" w:type="dxa"/>
            <w:tcBorders>
              <w:top w:val="nil"/>
              <w:left w:val="nil"/>
              <w:bottom w:val="nil"/>
              <w:right w:val="single" w:sz="4"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xml:space="preserve">Savstarpējie norēķini </w:t>
            </w:r>
            <w:proofErr w:type="spellStart"/>
            <w:r w:rsidRPr="00F6530F">
              <w:rPr>
                <w:lang w:eastAsia="lv-LV"/>
              </w:rPr>
              <w:t>Augšlīgatnes</w:t>
            </w:r>
            <w:proofErr w:type="spellEnd"/>
            <w:r w:rsidRPr="00F6530F">
              <w:rPr>
                <w:lang w:eastAsia="lv-LV"/>
              </w:rPr>
              <w:t xml:space="preserve"> Jaunā sākumskola</w:t>
            </w:r>
          </w:p>
        </w:tc>
        <w:tc>
          <w:tcPr>
            <w:tcW w:w="1483"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c>
          <w:tcPr>
            <w:tcW w:w="1280" w:type="dxa"/>
            <w:tcBorders>
              <w:top w:val="nil"/>
              <w:left w:val="single" w:sz="4" w:space="0" w:color="auto"/>
              <w:bottom w:val="nil"/>
              <w:right w:val="single" w:sz="4"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4" w:space="0" w:color="auto"/>
              <w:right w:val="single" w:sz="8" w:space="0" w:color="auto"/>
            </w:tcBorders>
            <w:shd w:val="clear" w:color="auto" w:fill="auto"/>
            <w:vAlign w:val="center"/>
            <w:hideMark/>
          </w:tcPr>
          <w:p w:rsidR="00F6530F" w:rsidRPr="00F6530F" w:rsidRDefault="00F6530F" w:rsidP="00F6530F">
            <w:pPr>
              <w:suppressAutoHyphens w:val="0"/>
              <w:jc w:val="right"/>
              <w:rPr>
                <w:lang w:eastAsia="lv-LV"/>
              </w:rPr>
            </w:pPr>
            <w:r w:rsidRPr="00F6530F">
              <w:rPr>
                <w:lang w:eastAsia="lv-LV"/>
              </w:rPr>
              <w:t>20000</w:t>
            </w:r>
          </w:p>
        </w:tc>
      </w:tr>
      <w:tr w:rsidR="00F6530F" w:rsidRPr="00F6530F" w:rsidTr="00F6530F">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4124"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KOPĀ IEŅĒMUMI</w:t>
            </w:r>
          </w:p>
        </w:tc>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b/>
                <w:bCs/>
                <w:lang w:eastAsia="lv-LV"/>
              </w:rPr>
            </w:pPr>
            <w:r>
              <w:rPr>
                <w:b/>
                <w:bCs/>
                <w:lang w:eastAsia="lv-LV"/>
              </w:rPr>
              <w:t>384</w:t>
            </w:r>
            <w:r w:rsidR="005D6459">
              <w:rPr>
                <w:b/>
                <w:bCs/>
                <w:lang w:eastAsia="lv-LV"/>
              </w:rPr>
              <w:t>4433</w:t>
            </w:r>
          </w:p>
        </w:tc>
        <w:tc>
          <w:tcPr>
            <w:tcW w:w="1280" w:type="dxa"/>
            <w:tcBorders>
              <w:top w:val="single" w:sz="8" w:space="0" w:color="auto"/>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155545</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b/>
                <w:bCs/>
                <w:lang w:eastAsia="lv-LV"/>
              </w:rPr>
            </w:pPr>
            <w:r>
              <w:rPr>
                <w:b/>
                <w:bCs/>
                <w:lang w:eastAsia="lv-LV"/>
              </w:rPr>
              <w:t>399</w:t>
            </w:r>
            <w:r w:rsidR="005D6459">
              <w:rPr>
                <w:b/>
                <w:bCs/>
                <w:lang w:eastAsia="lv-LV"/>
              </w:rPr>
              <w:t>9978</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Naudas līdzekļu atlikums gada sākumā</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202235</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19641</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221876</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F4002000</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Saņemtie aizņēmumi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503155</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lang w:eastAsia="lv-LV"/>
              </w:rPr>
            </w:pPr>
            <w:r w:rsidRPr="00F6530F">
              <w:rPr>
                <w:lang w:eastAsia="lv-LV"/>
              </w:rPr>
              <w:t>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503155</w:t>
            </w:r>
          </w:p>
        </w:tc>
      </w:tr>
      <w:tr w:rsidR="00F6530F" w:rsidRPr="00F6530F" w:rsidTr="00F6530F">
        <w:trPr>
          <w:trHeight w:val="315"/>
        </w:trPr>
        <w:tc>
          <w:tcPr>
            <w:tcW w:w="13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 </w:t>
            </w:r>
          </w:p>
        </w:tc>
        <w:tc>
          <w:tcPr>
            <w:tcW w:w="4124"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rPr>
                <w:b/>
                <w:bCs/>
                <w:lang w:eastAsia="lv-LV"/>
              </w:rPr>
            </w:pPr>
            <w:r w:rsidRPr="00F6530F">
              <w:rPr>
                <w:b/>
                <w:bCs/>
                <w:lang w:eastAsia="lv-LV"/>
              </w:rPr>
              <w:t>KOPĀ IEŅĒMUMI</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b/>
                <w:bCs/>
                <w:lang w:eastAsia="lv-LV"/>
              </w:rPr>
            </w:pPr>
            <w:r>
              <w:rPr>
                <w:b/>
                <w:bCs/>
                <w:lang w:eastAsia="lv-LV"/>
              </w:rPr>
              <w:t>454</w:t>
            </w:r>
            <w:r w:rsidR="005D6459">
              <w:rPr>
                <w:b/>
                <w:bCs/>
                <w:lang w:eastAsia="lv-LV"/>
              </w:rPr>
              <w:t>9823</w:t>
            </w:r>
          </w:p>
        </w:tc>
        <w:tc>
          <w:tcPr>
            <w:tcW w:w="1280" w:type="dxa"/>
            <w:tcBorders>
              <w:top w:val="nil"/>
              <w:left w:val="nil"/>
              <w:bottom w:val="single" w:sz="8" w:space="0" w:color="auto"/>
              <w:right w:val="nil"/>
            </w:tcBorders>
            <w:shd w:val="clear" w:color="auto" w:fill="auto"/>
            <w:vAlign w:val="center"/>
            <w:hideMark/>
          </w:tcPr>
          <w:p w:rsidR="00F6530F" w:rsidRPr="00F6530F" w:rsidRDefault="00F6530F" w:rsidP="00F6530F">
            <w:pPr>
              <w:suppressAutoHyphens w:val="0"/>
              <w:jc w:val="right"/>
              <w:rPr>
                <w:b/>
                <w:bCs/>
                <w:lang w:eastAsia="lv-LV"/>
              </w:rPr>
            </w:pPr>
            <w:r w:rsidRPr="00F6530F">
              <w:rPr>
                <w:b/>
                <w:bCs/>
                <w:lang w:eastAsia="lv-LV"/>
              </w:rPr>
              <w:t>175186</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F6530F" w:rsidRPr="00F6530F" w:rsidRDefault="00C71DBE" w:rsidP="005D6459">
            <w:pPr>
              <w:suppressAutoHyphens w:val="0"/>
              <w:jc w:val="right"/>
              <w:rPr>
                <w:b/>
                <w:bCs/>
                <w:lang w:eastAsia="lv-LV"/>
              </w:rPr>
            </w:pPr>
            <w:r>
              <w:rPr>
                <w:b/>
                <w:bCs/>
                <w:lang w:eastAsia="lv-LV"/>
              </w:rPr>
              <w:t>472</w:t>
            </w:r>
            <w:r w:rsidR="005D6459">
              <w:rPr>
                <w:b/>
                <w:bCs/>
                <w:lang w:eastAsia="lv-LV"/>
              </w:rPr>
              <w:t>5009</w:t>
            </w:r>
          </w:p>
        </w:tc>
      </w:tr>
    </w:tbl>
    <w:p w:rsidR="00D869EE" w:rsidRPr="00F55B8D" w:rsidRDefault="00D869EE">
      <w:pPr>
        <w:rPr>
          <w:b/>
          <w:bCs/>
          <w:color w:val="000000"/>
        </w:rPr>
      </w:pPr>
    </w:p>
    <w:p w:rsidR="00D869EE" w:rsidRDefault="00D869EE">
      <w:pPr>
        <w:rPr>
          <w:rFonts w:ascii="Calibri" w:hAnsi="Calibri" w:cs="Calibri"/>
          <w:b/>
          <w:bCs/>
          <w:color w:val="000000"/>
        </w:rPr>
      </w:pPr>
    </w:p>
    <w:p w:rsidR="00D96AA0" w:rsidRDefault="00D96AA0">
      <w:pPr>
        <w:rPr>
          <w:sz w:val="24"/>
          <w:szCs w:val="24"/>
        </w:rPr>
      </w:pPr>
      <w:r>
        <w:rPr>
          <w:sz w:val="24"/>
          <w:szCs w:val="24"/>
        </w:rPr>
        <w:t>Sēdes vadītājs,</w:t>
      </w:r>
    </w:p>
    <w:p w:rsidR="003D7D11" w:rsidRDefault="00D96AA0">
      <w:pPr>
        <w:rPr>
          <w:sz w:val="24"/>
        </w:rPr>
      </w:pPr>
      <w:r>
        <w:rPr>
          <w:sz w:val="24"/>
          <w:szCs w:val="24"/>
        </w:rPr>
        <w:t>Līgatnes novada domes priekšsēdētājs</w:t>
      </w:r>
      <w:r>
        <w:rPr>
          <w:sz w:val="24"/>
          <w:szCs w:val="24"/>
        </w:rPr>
        <w:tab/>
        <w:t xml:space="preserve">          (paraksts)     </w:t>
      </w:r>
      <w:r>
        <w:rPr>
          <w:sz w:val="24"/>
          <w:szCs w:val="24"/>
        </w:rPr>
        <w:tab/>
      </w:r>
      <w:r>
        <w:rPr>
          <w:sz w:val="24"/>
          <w:szCs w:val="24"/>
        </w:rPr>
        <w:tab/>
        <w:t xml:space="preserve">Ainārs </w:t>
      </w:r>
      <w:proofErr w:type="spellStart"/>
      <w:r>
        <w:rPr>
          <w:sz w:val="24"/>
          <w:szCs w:val="24"/>
        </w:rPr>
        <w:t>Šteins</w:t>
      </w:r>
      <w:proofErr w:type="spellEnd"/>
    </w:p>
    <w:p w:rsidR="00D96AA0" w:rsidRDefault="00D96AA0" w:rsidP="00D31AD4">
      <w:pPr>
        <w:pageBreakBefore/>
        <w:jc w:val="right"/>
        <w:rPr>
          <w:sz w:val="24"/>
        </w:rPr>
      </w:pPr>
      <w:r>
        <w:rPr>
          <w:sz w:val="24"/>
        </w:rPr>
        <w:lastRenderedPageBreak/>
        <w:t xml:space="preserve">                                                                                                                                        2.</w:t>
      </w:r>
      <w:r w:rsidR="005E7F2F">
        <w:rPr>
          <w:sz w:val="24"/>
        </w:rPr>
        <w:t> </w:t>
      </w:r>
      <w:r>
        <w:rPr>
          <w:sz w:val="24"/>
        </w:rPr>
        <w:t>pielikums</w:t>
      </w:r>
    </w:p>
    <w:p w:rsidR="00BA1D21" w:rsidRDefault="008A71CA" w:rsidP="00BA1D21">
      <w:pPr>
        <w:ind w:left="5040"/>
        <w:jc w:val="right"/>
        <w:rPr>
          <w:sz w:val="24"/>
        </w:rPr>
      </w:pPr>
      <w:r>
        <w:rPr>
          <w:sz w:val="24"/>
        </w:rPr>
        <w:t>Līgatnes novada domes 2019</w:t>
      </w:r>
      <w:r w:rsidR="00D96AA0">
        <w:rPr>
          <w:sz w:val="24"/>
        </w:rPr>
        <w:t>.</w:t>
      </w:r>
      <w:r w:rsidR="005E7F2F">
        <w:rPr>
          <w:sz w:val="24"/>
        </w:rPr>
        <w:t> </w:t>
      </w:r>
      <w:r w:rsidR="00D96AA0">
        <w:rPr>
          <w:sz w:val="24"/>
        </w:rPr>
        <w:t xml:space="preserve">gada </w:t>
      </w:r>
      <w:r w:rsidR="00D96AA0">
        <w:rPr>
          <w:sz w:val="24"/>
        </w:rPr>
        <w:br/>
      </w:r>
      <w:r w:rsidR="0002226E">
        <w:rPr>
          <w:sz w:val="24"/>
        </w:rPr>
        <w:t>28</w:t>
      </w:r>
      <w:r w:rsidR="002B5417">
        <w:rPr>
          <w:sz w:val="24"/>
        </w:rPr>
        <w:t xml:space="preserve">. </w:t>
      </w:r>
      <w:r>
        <w:rPr>
          <w:sz w:val="24"/>
        </w:rPr>
        <w:t>marta</w:t>
      </w:r>
      <w:r w:rsidR="00D96AA0">
        <w:rPr>
          <w:sz w:val="24"/>
        </w:rPr>
        <w:t xml:space="preserve"> saistošajiem noteikumiem </w:t>
      </w:r>
      <w:r w:rsidR="00BA1D21" w:rsidRPr="00B53612">
        <w:rPr>
          <w:sz w:val="24"/>
        </w:rPr>
        <w:t>Nr.</w:t>
      </w:r>
      <w:r w:rsidR="00BA1D21">
        <w:rPr>
          <w:sz w:val="24"/>
        </w:rPr>
        <w:softHyphen/>
      </w:r>
      <w:r w:rsidR="00BA1D21">
        <w:rPr>
          <w:sz w:val="24"/>
        </w:rPr>
        <w:softHyphen/>
        <w:t>19/2</w:t>
      </w:r>
    </w:p>
    <w:p w:rsidR="00D96AA0" w:rsidRDefault="00D96AA0">
      <w:pPr>
        <w:ind w:left="5040"/>
        <w:jc w:val="right"/>
        <w:rPr>
          <w:color w:val="FF0000"/>
          <w:sz w:val="24"/>
        </w:rPr>
      </w:pPr>
    </w:p>
    <w:p w:rsidR="00DF68FC" w:rsidRDefault="00DF68FC">
      <w:pPr>
        <w:ind w:left="5040"/>
        <w:jc w:val="right"/>
        <w:rPr>
          <w:color w:val="FF0000"/>
          <w:sz w:val="24"/>
        </w:rPr>
      </w:pPr>
    </w:p>
    <w:p w:rsidR="00D96AA0" w:rsidRDefault="00D96AA0" w:rsidP="00A73796">
      <w:pPr>
        <w:jc w:val="center"/>
        <w:rPr>
          <w:b/>
          <w:color w:val="000000"/>
          <w:sz w:val="22"/>
          <w:szCs w:val="22"/>
        </w:rPr>
      </w:pPr>
      <w:r>
        <w:rPr>
          <w:b/>
          <w:color w:val="000000"/>
          <w:sz w:val="22"/>
          <w:szCs w:val="22"/>
        </w:rPr>
        <w:t xml:space="preserve">Līgatnes novada </w:t>
      </w:r>
      <w:r w:rsidR="00A4163D">
        <w:rPr>
          <w:b/>
          <w:color w:val="000000"/>
          <w:sz w:val="22"/>
          <w:szCs w:val="22"/>
        </w:rPr>
        <w:t>pašvaldības</w:t>
      </w:r>
      <w:r>
        <w:rPr>
          <w:b/>
          <w:color w:val="000000"/>
          <w:sz w:val="22"/>
          <w:szCs w:val="22"/>
        </w:rPr>
        <w:t xml:space="preserve"> pamatbudžeta izdevumi atbilstoši funkcionālajām kategorijām</w:t>
      </w:r>
    </w:p>
    <w:p w:rsidR="005755A1" w:rsidRDefault="005755A1" w:rsidP="00F81717">
      <w:pPr>
        <w:rPr>
          <w:b/>
          <w:color w:val="000000"/>
          <w:sz w:val="22"/>
          <w:szCs w:val="22"/>
        </w:rPr>
      </w:pPr>
    </w:p>
    <w:tbl>
      <w:tblPr>
        <w:tblW w:w="9180" w:type="dxa"/>
        <w:tblLook w:val="04A0" w:firstRow="1" w:lastRow="0" w:firstColumn="1" w:lastColumn="0" w:noHBand="0" w:noVBand="1"/>
      </w:tblPr>
      <w:tblGrid>
        <w:gridCol w:w="1383"/>
        <w:gridCol w:w="4946"/>
        <w:gridCol w:w="950"/>
        <w:gridCol w:w="1061"/>
        <w:gridCol w:w="1217"/>
      </w:tblGrid>
      <w:tr w:rsidR="0080142F" w:rsidRPr="0080142F" w:rsidTr="0080142F">
        <w:trPr>
          <w:trHeight w:val="1485"/>
        </w:trPr>
        <w:tc>
          <w:tcPr>
            <w:tcW w:w="118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142F" w:rsidRPr="0080142F" w:rsidRDefault="0080142F" w:rsidP="0080142F">
            <w:pPr>
              <w:suppressAutoHyphens w:val="0"/>
              <w:jc w:val="center"/>
              <w:rPr>
                <w:b/>
                <w:bCs/>
                <w:lang w:eastAsia="lv-LV"/>
              </w:rPr>
            </w:pPr>
            <w:r w:rsidRPr="0080142F">
              <w:rPr>
                <w:b/>
                <w:bCs/>
                <w:lang w:eastAsia="lv-LV"/>
              </w:rPr>
              <w:t>Klasifikācijas kods</w:t>
            </w:r>
          </w:p>
        </w:tc>
        <w:tc>
          <w:tcPr>
            <w:tcW w:w="4946" w:type="dxa"/>
            <w:tcBorders>
              <w:top w:val="single" w:sz="8" w:space="0" w:color="auto"/>
              <w:left w:val="nil"/>
              <w:bottom w:val="single" w:sz="4" w:space="0" w:color="auto"/>
              <w:right w:val="nil"/>
            </w:tcBorders>
            <w:shd w:val="clear" w:color="auto" w:fill="auto"/>
            <w:vAlign w:val="center"/>
            <w:hideMark/>
          </w:tcPr>
          <w:p w:rsidR="0080142F" w:rsidRPr="0080142F" w:rsidRDefault="0080142F" w:rsidP="0080142F">
            <w:pPr>
              <w:suppressAutoHyphens w:val="0"/>
              <w:jc w:val="center"/>
              <w:rPr>
                <w:b/>
                <w:bCs/>
                <w:lang w:eastAsia="lv-LV"/>
              </w:rPr>
            </w:pPr>
            <w:r w:rsidRPr="0080142F">
              <w:rPr>
                <w:b/>
                <w:bCs/>
                <w:lang w:eastAsia="lv-LV"/>
              </w:rPr>
              <w:t>Rādītāju nosaukums</w:t>
            </w:r>
          </w:p>
        </w:tc>
        <w:tc>
          <w:tcPr>
            <w:tcW w:w="9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142F" w:rsidRPr="0080142F" w:rsidRDefault="0080142F" w:rsidP="0080142F">
            <w:pPr>
              <w:suppressAutoHyphens w:val="0"/>
              <w:jc w:val="center"/>
              <w:rPr>
                <w:b/>
                <w:bCs/>
                <w:lang w:eastAsia="lv-LV"/>
              </w:rPr>
            </w:pPr>
            <w:r w:rsidRPr="0080142F">
              <w:rPr>
                <w:b/>
                <w:bCs/>
                <w:lang w:eastAsia="lv-LV"/>
              </w:rPr>
              <w:t>Līgatnes novada dome</w:t>
            </w:r>
          </w:p>
        </w:tc>
        <w:tc>
          <w:tcPr>
            <w:tcW w:w="1011" w:type="dxa"/>
            <w:tcBorders>
              <w:top w:val="single" w:sz="8" w:space="0" w:color="auto"/>
              <w:left w:val="nil"/>
              <w:bottom w:val="single" w:sz="4" w:space="0" w:color="auto"/>
              <w:right w:val="nil"/>
            </w:tcBorders>
            <w:shd w:val="clear" w:color="auto" w:fill="auto"/>
            <w:vAlign w:val="center"/>
            <w:hideMark/>
          </w:tcPr>
          <w:p w:rsidR="0080142F" w:rsidRPr="0080142F" w:rsidRDefault="0080142F" w:rsidP="0080142F">
            <w:pPr>
              <w:suppressAutoHyphens w:val="0"/>
              <w:jc w:val="center"/>
              <w:rPr>
                <w:b/>
                <w:bCs/>
                <w:lang w:eastAsia="lv-LV"/>
              </w:rPr>
            </w:pPr>
            <w:r w:rsidRPr="0080142F">
              <w:rPr>
                <w:b/>
                <w:bCs/>
                <w:lang w:eastAsia="lv-LV"/>
              </w:rPr>
              <w:t xml:space="preserve">PA "Līgatnes novada Kultūras un tūrisma centrs" </w:t>
            </w:r>
          </w:p>
        </w:tc>
        <w:tc>
          <w:tcPr>
            <w:tcW w:w="1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142F" w:rsidRPr="0080142F" w:rsidRDefault="0080142F" w:rsidP="0080142F">
            <w:pPr>
              <w:suppressAutoHyphens w:val="0"/>
              <w:jc w:val="center"/>
              <w:rPr>
                <w:b/>
                <w:bCs/>
                <w:lang w:eastAsia="lv-LV"/>
              </w:rPr>
            </w:pPr>
            <w:r w:rsidRPr="0080142F">
              <w:rPr>
                <w:b/>
                <w:bCs/>
                <w:lang w:eastAsia="lv-LV"/>
              </w:rPr>
              <w:t>Līgatnes novada pašvaldības 2019.gada budžets</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925"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rPr>
                <w:sz w:val="18"/>
                <w:szCs w:val="18"/>
                <w:lang w:eastAsia="lv-LV"/>
              </w:rPr>
            </w:pPr>
            <w:r w:rsidRPr="0080142F">
              <w:rPr>
                <w:sz w:val="18"/>
                <w:szCs w:val="18"/>
                <w:lang w:eastAsia="lv-LV"/>
              </w:rPr>
              <w:t> </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rPr>
                <w:sz w:val="18"/>
                <w:szCs w:val="18"/>
                <w:lang w:eastAsia="lv-LV"/>
              </w:rPr>
            </w:pP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01.000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Vispārējie valdības dienesti</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478389</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478389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01.110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Administrācija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116081</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116081</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01.110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Deputāti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18536</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18536</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01.110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novada domes kanceleja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178327</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178327</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01.120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Finanšu un grāmatvedības nodaļa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124661</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124661</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01.600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Dzimtsarakstu nodaļa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5584</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5584</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01.720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Pašvaldību budžetu parāda darījumi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5200</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5200</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01.890</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Domes rezerves fonds (izdevumi neparedzētiem gadījumiem)</w:t>
            </w:r>
          </w:p>
        </w:tc>
        <w:tc>
          <w:tcPr>
            <w:tcW w:w="925"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30000</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30000</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03.000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Sabiedriskā kārtība un drošība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77830</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77830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03.110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Pašvaldības policija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34319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34319</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03.600</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Bāriņtiesa</w:t>
            </w:r>
          </w:p>
        </w:tc>
        <w:tc>
          <w:tcPr>
            <w:tcW w:w="925"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43511</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jc w:val="right"/>
              <w:rPr>
                <w:lang w:eastAsia="lv-LV"/>
              </w:rPr>
            </w:pP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43511</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04.000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Ekonomiskā darbība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060ACC" w:rsidP="00B3317D">
            <w:pPr>
              <w:suppressAutoHyphens w:val="0"/>
              <w:jc w:val="right"/>
              <w:rPr>
                <w:b/>
                <w:bCs/>
                <w:lang w:eastAsia="lv-LV"/>
              </w:rPr>
            </w:pPr>
            <w:r>
              <w:rPr>
                <w:b/>
                <w:bCs/>
                <w:lang w:eastAsia="lv-LV"/>
              </w:rPr>
              <w:t>73</w:t>
            </w:r>
            <w:r w:rsidR="00C65823">
              <w:rPr>
                <w:b/>
                <w:bCs/>
                <w:lang w:eastAsia="lv-LV"/>
              </w:rPr>
              <w:t>3</w:t>
            </w:r>
            <w:r w:rsidR="00B3317D">
              <w:rPr>
                <w:b/>
                <w:bCs/>
                <w:lang w:eastAsia="lv-LV"/>
              </w:rPr>
              <w:t>264</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183456</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060ACC" w:rsidP="00B3317D">
            <w:pPr>
              <w:suppressAutoHyphens w:val="0"/>
              <w:jc w:val="right"/>
              <w:rPr>
                <w:b/>
                <w:bCs/>
                <w:lang w:eastAsia="lv-LV"/>
              </w:rPr>
            </w:pPr>
            <w:r>
              <w:rPr>
                <w:b/>
                <w:bCs/>
                <w:lang w:eastAsia="lv-LV"/>
              </w:rPr>
              <w:t>91</w:t>
            </w:r>
            <w:r w:rsidR="00C65823">
              <w:rPr>
                <w:b/>
                <w:bCs/>
                <w:lang w:eastAsia="lv-LV"/>
              </w:rPr>
              <w:t>67</w:t>
            </w:r>
            <w:r w:rsidR="00B3317D">
              <w:rPr>
                <w:b/>
                <w:bCs/>
                <w:lang w:eastAsia="lv-LV"/>
              </w:rPr>
              <w:t>20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04.730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Tūrisma informācijas centrs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 </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72727</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72727</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04.730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Dienas interešu un amatniecības centrs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 </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42531</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42531</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04.730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Dabas takas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 </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68198</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68198</w:t>
            </w:r>
          </w:p>
        </w:tc>
      </w:tr>
      <w:tr w:rsidR="0080142F" w:rsidRPr="0080142F" w:rsidTr="0080142F">
        <w:trPr>
          <w:trHeight w:val="30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04.730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"Industriālā mantojuma izmantošana tūrismā"</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99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99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Autoceļu uzturēšana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B3317D" w:rsidP="00B3317D">
            <w:pPr>
              <w:suppressAutoHyphens w:val="0"/>
              <w:jc w:val="right"/>
              <w:rPr>
                <w:lang w:eastAsia="lv-LV"/>
              </w:rPr>
            </w:pPr>
            <w:r>
              <w:rPr>
                <w:lang w:eastAsia="lv-LV"/>
              </w:rPr>
              <w:t>28628</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B3317D" w:rsidP="0080142F">
            <w:pPr>
              <w:suppressAutoHyphens w:val="0"/>
              <w:jc w:val="right"/>
              <w:rPr>
                <w:lang w:eastAsia="lv-LV"/>
              </w:rPr>
            </w:pPr>
            <w:r>
              <w:rPr>
                <w:lang w:eastAsia="lv-LV"/>
              </w:rPr>
              <w:t>28628</w:t>
            </w:r>
          </w:p>
        </w:tc>
      </w:tr>
      <w:tr w:rsidR="0080142F" w:rsidRPr="0080142F" w:rsidTr="0080142F">
        <w:trPr>
          <w:trHeight w:val="24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''Grants ceļu atjaunošana''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261553</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261553</w:t>
            </w:r>
          </w:p>
        </w:tc>
      </w:tr>
      <w:tr w:rsidR="0080142F" w:rsidRPr="0080142F" w:rsidTr="0080142F">
        <w:trPr>
          <w:trHeight w:val="31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''Ķempju ielas pārbūve''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060ACC" w:rsidP="0080142F">
            <w:pPr>
              <w:suppressAutoHyphens w:val="0"/>
              <w:jc w:val="right"/>
              <w:rPr>
                <w:lang w:eastAsia="lv-LV"/>
              </w:rPr>
            </w:pPr>
            <w:r>
              <w:rPr>
                <w:lang w:eastAsia="lv-LV"/>
              </w:rPr>
              <w:t>2229</w:t>
            </w:r>
            <w:r w:rsidR="0080142F" w:rsidRPr="0080142F">
              <w:rPr>
                <w:lang w:eastAsia="lv-LV"/>
              </w:rPr>
              <w:t>82</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060ACC" w:rsidP="0080142F">
            <w:pPr>
              <w:suppressAutoHyphens w:val="0"/>
              <w:jc w:val="right"/>
              <w:rPr>
                <w:lang w:eastAsia="lv-LV"/>
              </w:rPr>
            </w:pPr>
            <w:r>
              <w:rPr>
                <w:lang w:eastAsia="lv-LV"/>
              </w:rPr>
              <w:t>2229</w:t>
            </w:r>
            <w:r w:rsidRPr="0080142F">
              <w:rPr>
                <w:lang w:eastAsia="lv-LV"/>
              </w:rPr>
              <w:t>82</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04.900</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Plānošanas, nekustamā īpašuma un būvniecības nodaļa</w:t>
            </w:r>
          </w:p>
        </w:tc>
        <w:tc>
          <w:tcPr>
            <w:tcW w:w="925" w:type="dxa"/>
            <w:tcBorders>
              <w:top w:val="nil"/>
              <w:left w:val="single" w:sz="8" w:space="0" w:color="auto"/>
              <w:bottom w:val="nil"/>
              <w:right w:val="single" w:sz="8" w:space="0" w:color="auto"/>
            </w:tcBorders>
            <w:shd w:val="clear" w:color="auto" w:fill="auto"/>
            <w:noWrap/>
            <w:vAlign w:val="bottom"/>
            <w:hideMark/>
          </w:tcPr>
          <w:p w:rsidR="0080142F" w:rsidRPr="0080142F" w:rsidRDefault="00C65823" w:rsidP="0080142F">
            <w:pPr>
              <w:suppressAutoHyphens w:val="0"/>
              <w:jc w:val="right"/>
              <w:rPr>
                <w:lang w:eastAsia="lv-LV"/>
              </w:rPr>
            </w:pPr>
            <w:r>
              <w:rPr>
                <w:lang w:eastAsia="lv-LV"/>
              </w:rPr>
              <w:t>220002</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C65823" w:rsidP="0080142F">
            <w:pPr>
              <w:suppressAutoHyphens w:val="0"/>
              <w:jc w:val="right"/>
              <w:rPr>
                <w:lang w:eastAsia="lv-LV"/>
              </w:rPr>
            </w:pPr>
            <w:r>
              <w:rPr>
                <w:lang w:eastAsia="lv-LV"/>
              </w:rPr>
              <w:t>220002</w:t>
            </w:r>
          </w:p>
        </w:tc>
      </w:tr>
      <w:tr w:rsidR="0080142F" w:rsidRPr="0080142F" w:rsidTr="0080142F">
        <w:trPr>
          <w:trHeight w:val="315"/>
        </w:trPr>
        <w:tc>
          <w:tcPr>
            <w:tcW w:w="1187" w:type="dxa"/>
            <w:tcBorders>
              <w:top w:val="single" w:sz="8" w:space="0" w:color="auto"/>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06.000</w:t>
            </w:r>
          </w:p>
        </w:tc>
        <w:tc>
          <w:tcPr>
            <w:tcW w:w="4946" w:type="dxa"/>
            <w:tcBorders>
              <w:top w:val="single" w:sz="8" w:space="0" w:color="auto"/>
              <w:left w:val="nil"/>
              <w:bottom w:val="nil"/>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Pašvaldības teritoriju un mājokļu apsaimniekošana</w:t>
            </w:r>
          </w:p>
        </w:tc>
        <w:tc>
          <w:tcPr>
            <w:tcW w:w="925" w:type="dxa"/>
            <w:tcBorders>
              <w:top w:val="single" w:sz="8" w:space="0" w:color="auto"/>
              <w:left w:val="single" w:sz="8" w:space="0" w:color="auto"/>
              <w:bottom w:val="nil"/>
              <w:right w:val="single" w:sz="8" w:space="0" w:color="auto"/>
            </w:tcBorders>
            <w:shd w:val="clear" w:color="auto" w:fill="auto"/>
            <w:noWrap/>
            <w:vAlign w:val="bottom"/>
            <w:hideMark/>
          </w:tcPr>
          <w:p w:rsidR="0080142F" w:rsidRPr="0080142F" w:rsidRDefault="00060ACC" w:rsidP="00B3317D">
            <w:pPr>
              <w:suppressAutoHyphens w:val="0"/>
              <w:jc w:val="right"/>
              <w:rPr>
                <w:b/>
                <w:bCs/>
                <w:lang w:eastAsia="lv-LV"/>
              </w:rPr>
            </w:pPr>
            <w:r>
              <w:rPr>
                <w:b/>
                <w:bCs/>
                <w:lang w:eastAsia="lv-LV"/>
              </w:rPr>
              <w:t>427</w:t>
            </w:r>
            <w:r w:rsidR="00B3317D">
              <w:rPr>
                <w:b/>
                <w:bCs/>
                <w:lang w:eastAsia="lv-LV"/>
              </w:rPr>
              <w:t>323</w:t>
            </w:r>
          </w:p>
        </w:tc>
        <w:tc>
          <w:tcPr>
            <w:tcW w:w="1011" w:type="dxa"/>
            <w:tcBorders>
              <w:top w:val="single" w:sz="8" w:space="0" w:color="auto"/>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nil"/>
              <w:right w:val="single" w:sz="8" w:space="0" w:color="auto"/>
            </w:tcBorders>
            <w:shd w:val="clear" w:color="auto" w:fill="auto"/>
            <w:noWrap/>
            <w:vAlign w:val="bottom"/>
            <w:hideMark/>
          </w:tcPr>
          <w:p w:rsidR="0080142F" w:rsidRPr="0080142F" w:rsidRDefault="00B3317D" w:rsidP="0080142F">
            <w:pPr>
              <w:suppressAutoHyphens w:val="0"/>
              <w:jc w:val="right"/>
              <w:rPr>
                <w:b/>
                <w:bCs/>
                <w:lang w:eastAsia="lv-LV"/>
              </w:rPr>
            </w:pPr>
            <w:r>
              <w:rPr>
                <w:b/>
                <w:bCs/>
                <w:lang w:eastAsia="lv-LV"/>
              </w:rPr>
              <w:t>427323</w:t>
            </w:r>
          </w:p>
        </w:tc>
      </w:tr>
      <w:tr w:rsidR="0080142F" w:rsidRPr="0080142F" w:rsidTr="0080142F">
        <w:trPr>
          <w:trHeight w:val="300"/>
        </w:trPr>
        <w:tc>
          <w:tcPr>
            <w:tcW w:w="118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06.200</w:t>
            </w:r>
          </w:p>
        </w:tc>
        <w:tc>
          <w:tcPr>
            <w:tcW w:w="4946" w:type="dxa"/>
            <w:tcBorders>
              <w:top w:val="single" w:sz="8" w:space="0" w:color="auto"/>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Teritoriju labiekārtošanas nodaļa</w:t>
            </w:r>
          </w:p>
        </w:tc>
        <w:tc>
          <w:tcPr>
            <w:tcW w:w="925" w:type="dxa"/>
            <w:tcBorders>
              <w:top w:val="single" w:sz="8" w:space="0" w:color="auto"/>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212510</w:t>
            </w:r>
          </w:p>
        </w:tc>
        <w:tc>
          <w:tcPr>
            <w:tcW w:w="1011" w:type="dxa"/>
            <w:tcBorders>
              <w:top w:val="single" w:sz="8" w:space="0" w:color="auto"/>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212510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06.200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pirts</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9350</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9350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06.200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pārceltuve</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25804</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25804</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D3159E" w:rsidP="0080142F">
            <w:pPr>
              <w:suppressAutoHyphens w:val="0"/>
              <w:jc w:val="right"/>
              <w:rPr>
                <w:lang w:eastAsia="lv-LV"/>
              </w:rPr>
            </w:pPr>
            <w:r>
              <w:rPr>
                <w:lang w:eastAsia="lv-LV"/>
              </w:rPr>
              <w:t>06.4</w:t>
            </w:r>
            <w:r w:rsidR="0080142F" w:rsidRPr="0080142F">
              <w:rPr>
                <w:lang w:eastAsia="lv-LV"/>
              </w:rPr>
              <w:t>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Ielu apgaismošana</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25350</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25350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06.600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''Skeitborda laukuma izveide''</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756</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756</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06.600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"Sabiedrība ar dvēseli"</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3500</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3500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06.600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Skolēnu vasaras prakses</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7651</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7651</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06.600</w:t>
            </w:r>
          </w:p>
        </w:tc>
        <w:tc>
          <w:tcPr>
            <w:tcW w:w="4946"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Tautsaimniecības uzturēšana</w:t>
            </w:r>
          </w:p>
        </w:tc>
        <w:tc>
          <w:tcPr>
            <w:tcW w:w="925" w:type="dxa"/>
            <w:tcBorders>
              <w:top w:val="nil"/>
              <w:left w:val="nil"/>
              <w:bottom w:val="single" w:sz="4" w:space="0" w:color="auto"/>
              <w:right w:val="single" w:sz="8" w:space="0" w:color="auto"/>
            </w:tcBorders>
            <w:shd w:val="clear" w:color="auto" w:fill="auto"/>
            <w:noWrap/>
            <w:vAlign w:val="bottom"/>
            <w:hideMark/>
          </w:tcPr>
          <w:p w:rsidR="0080142F" w:rsidRPr="0080142F" w:rsidRDefault="00060ACC" w:rsidP="00B3317D">
            <w:pPr>
              <w:suppressAutoHyphens w:val="0"/>
              <w:jc w:val="right"/>
              <w:rPr>
                <w:lang w:eastAsia="lv-LV"/>
              </w:rPr>
            </w:pPr>
            <w:r>
              <w:rPr>
                <w:lang w:eastAsia="lv-LV"/>
              </w:rPr>
              <w:t>135</w:t>
            </w:r>
            <w:r w:rsidR="00B3317D">
              <w:rPr>
                <w:lang w:eastAsia="lv-LV"/>
              </w:rPr>
              <w:t>967</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B3317D" w:rsidP="0080142F">
            <w:pPr>
              <w:suppressAutoHyphens w:val="0"/>
              <w:jc w:val="right"/>
              <w:rPr>
                <w:lang w:eastAsia="lv-LV"/>
              </w:rPr>
            </w:pPr>
            <w:r>
              <w:rPr>
                <w:lang w:eastAsia="lv-LV"/>
              </w:rPr>
              <w:t>135967</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06.600</w:t>
            </w:r>
          </w:p>
        </w:tc>
        <w:tc>
          <w:tcPr>
            <w:tcW w:w="4946" w:type="dxa"/>
            <w:tcBorders>
              <w:top w:val="nil"/>
              <w:left w:val="nil"/>
              <w:bottom w:val="nil"/>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Algoti pagaidu sabiedriskie darbi</w:t>
            </w:r>
          </w:p>
        </w:tc>
        <w:tc>
          <w:tcPr>
            <w:tcW w:w="925" w:type="dxa"/>
            <w:tcBorders>
              <w:top w:val="nil"/>
              <w:left w:val="nil"/>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6435</w:t>
            </w:r>
          </w:p>
        </w:tc>
        <w:tc>
          <w:tcPr>
            <w:tcW w:w="1011" w:type="dxa"/>
            <w:tcBorders>
              <w:top w:val="nil"/>
              <w:left w:val="nil"/>
              <w:bottom w:val="nil"/>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6435</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07.000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Veselība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4700</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4700</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07.210</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Ambulatorās ārstniecības iestādes</w:t>
            </w:r>
          </w:p>
        </w:tc>
        <w:tc>
          <w:tcPr>
            <w:tcW w:w="925"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4700</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jc w:val="right"/>
              <w:rPr>
                <w:lang w:eastAsia="lv-LV"/>
              </w:rPr>
            </w:pP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4700</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08.000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Atpūta un kultūra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111349</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262089</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373438</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08.100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Sporta centrs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111349</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111349</w:t>
            </w:r>
          </w:p>
        </w:tc>
      </w:tr>
      <w:tr w:rsidR="0080142F" w:rsidRPr="0080142F" w:rsidTr="0080142F">
        <w:trPr>
          <w:trHeight w:val="52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lastRenderedPageBreak/>
              <w:t>08.200</w:t>
            </w:r>
          </w:p>
        </w:tc>
        <w:tc>
          <w:tcPr>
            <w:tcW w:w="4946" w:type="dxa"/>
            <w:tcBorders>
              <w:top w:val="nil"/>
              <w:left w:val="nil"/>
              <w:bottom w:val="single" w:sz="4" w:space="0" w:color="auto"/>
              <w:right w:val="nil"/>
            </w:tcBorders>
            <w:shd w:val="clear" w:color="auto" w:fill="auto"/>
            <w:vAlign w:val="bottom"/>
            <w:hideMark/>
          </w:tcPr>
          <w:p w:rsidR="0080142F" w:rsidRPr="0080142F" w:rsidRDefault="0080142F" w:rsidP="0080142F">
            <w:pPr>
              <w:suppressAutoHyphens w:val="0"/>
              <w:rPr>
                <w:lang w:eastAsia="lv-LV"/>
              </w:rPr>
            </w:pPr>
            <w:r w:rsidRPr="0080142F">
              <w:rPr>
                <w:lang w:eastAsia="lv-LV"/>
              </w:rPr>
              <w:t>PA "Līgatnes novada Kultūras un tūrisma centrs" administrācija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81830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81830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Kultūras nami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64775</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64775</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Kultūras pasākumi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sz w:val="22"/>
                <w:szCs w:val="22"/>
                <w:lang w:eastAsia="lv-LV"/>
              </w:rPr>
            </w:pPr>
            <w:r w:rsidRPr="0080142F">
              <w:rPr>
                <w:sz w:val="22"/>
                <w:szCs w:val="22"/>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35685</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35685</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proofErr w:type="spellStart"/>
            <w:r w:rsidRPr="0080142F">
              <w:rPr>
                <w:lang w:eastAsia="lv-LV"/>
              </w:rPr>
              <w:t>Augšlīgatnes</w:t>
            </w:r>
            <w:proofErr w:type="spellEnd"/>
            <w:r w:rsidRPr="0080142F">
              <w:rPr>
                <w:lang w:eastAsia="lv-LV"/>
              </w:rPr>
              <w:t xml:space="preserve"> bibliotēka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16242</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16242</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bibliotēka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14590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14590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Deju kolektīvs RONDO</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2649</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2649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Tautas studija Līgatne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2921</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2921</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Sieviešu vokālais ansamblis Mantojums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2649</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2649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Jauktais koris Līgatne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14270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14270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Pensionāru klubs Možums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1100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1100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Pensionāru klubs Spēkavots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1100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1100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Deju kolektīvs Zeperi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19528</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19528</w:t>
            </w:r>
          </w:p>
        </w:tc>
      </w:tr>
      <w:tr w:rsidR="0080142F" w:rsidRPr="0080142F" w:rsidTr="0080142F">
        <w:trPr>
          <w:trHeight w:val="31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08.200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Pūtēju orķestris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4750</w:t>
            </w:r>
          </w:p>
        </w:tc>
        <w:tc>
          <w:tcPr>
            <w:tcW w:w="1111" w:type="dxa"/>
            <w:tcBorders>
              <w:top w:val="nil"/>
              <w:left w:val="nil"/>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4750</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09.000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Izglītība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80142F">
            <w:pPr>
              <w:suppressAutoHyphens w:val="0"/>
              <w:jc w:val="right"/>
              <w:rPr>
                <w:b/>
                <w:bCs/>
                <w:lang w:eastAsia="lv-LV"/>
              </w:rPr>
            </w:pPr>
            <w:r>
              <w:rPr>
                <w:b/>
                <w:bCs/>
                <w:lang w:eastAsia="lv-LV"/>
              </w:rPr>
              <w:t>15072</w:t>
            </w:r>
            <w:r w:rsidR="0080142F" w:rsidRPr="0080142F">
              <w:rPr>
                <w:b/>
                <w:bCs/>
                <w:lang w:eastAsia="lv-LV"/>
              </w:rPr>
              <w:t>10</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80142F">
            <w:pPr>
              <w:suppressAutoHyphens w:val="0"/>
              <w:jc w:val="right"/>
              <w:rPr>
                <w:b/>
                <w:bCs/>
                <w:lang w:eastAsia="lv-LV"/>
              </w:rPr>
            </w:pPr>
            <w:r>
              <w:rPr>
                <w:b/>
                <w:bCs/>
                <w:lang w:eastAsia="lv-LV"/>
              </w:rPr>
              <w:t>15072</w:t>
            </w:r>
            <w:r w:rsidR="0080142F" w:rsidRPr="0080142F">
              <w:rPr>
                <w:b/>
                <w:bCs/>
                <w:lang w:eastAsia="lv-LV"/>
              </w:rPr>
              <w:t>10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09.100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proofErr w:type="spellStart"/>
            <w:r w:rsidRPr="0080142F">
              <w:rPr>
                <w:lang w:eastAsia="lv-LV"/>
              </w:rPr>
              <w:t>Augšlīgatnes</w:t>
            </w:r>
            <w:proofErr w:type="spellEnd"/>
            <w:r w:rsidRPr="0080142F">
              <w:rPr>
                <w:lang w:eastAsia="lv-LV"/>
              </w:rPr>
              <w:t xml:space="preserve"> pirmskolas izglītības iestāde "Zvaniņi"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340950</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340950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09.100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pilsētas pirmskolas izglītības iestāde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258379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258379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D3159E" w:rsidP="0080142F">
            <w:pPr>
              <w:suppressAutoHyphens w:val="0"/>
              <w:jc w:val="right"/>
              <w:rPr>
                <w:lang w:eastAsia="lv-LV"/>
              </w:rPr>
            </w:pPr>
            <w:r>
              <w:rPr>
                <w:lang w:eastAsia="lv-LV"/>
              </w:rPr>
              <w:t>09.211</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proofErr w:type="spellStart"/>
            <w:r w:rsidRPr="0080142F">
              <w:rPr>
                <w:lang w:eastAsia="lv-LV"/>
              </w:rPr>
              <w:t>Augšlīgatnes</w:t>
            </w:r>
            <w:proofErr w:type="spellEnd"/>
            <w:r w:rsidRPr="0080142F">
              <w:rPr>
                <w:lang w:eastAsia="lv-LV"/>
              </w:rPr>
              <w:t xml:space="preserve"> Jaunā sākumskola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A42F72" w:rsidP="0080142F">
            <w:pPr>
              <w:suppressAutoHyphens w:val="0"/>
              <w:jc w:val="right"/>
              <w:rPr>
                <w:lang w:eastAsia="lv-LV"/>
              </w:rPr>
            </w:pPr>
            <w:r>
              <w:rPr>
                <w:lang w:eastAsia="lv-LV"/>
              </w:rPr>
              <w:t>1156</w:t>
            </w:r>
            <w:r w:rsidR="0080142F" w:rsidRPr="0080142F">
              <w:rPr>
                <w:lang w:eastAsia="lv-LV"/>
              </w:rPr>
              <w:t>29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A42F72" w:rsidP="0080142F">
            <w:pPr>
              <w:suppressAutoHyphens w:val="0"/>
              <w:jc w:val="right"/>
              <w:rPr>
                <w:lang w:eastAsia="lv-LV"/>
              </w:rPr>
            </w:pPr>
            <w:r>
              <w:rPr>
                <w:lang w:eastAsia="lv-LV"/>
              </w:rPr>
              <w:t>1156</w:t>
            </w:r>
            <w:r w:rsidR="0080142F" w:rsidRPr="0080142F">
              <w:rPr>
                <w:lang w:eastAsia="lv-LV"/>
              </w:rPr>
              <w:t>29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09.219</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novada vidusskola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579682</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579682</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09.219</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novada Jauniešu dome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2300</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2300</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xml:space="preserve">Interešu izglītība </w:t>
            </w:r>
            <w:proofErr w:type="spellStart"/>
            <w:r w:rsidRPr="0080142F">
              <w:rPr>
                <w:lang w:eastAsia="lv-LV"/>
              </w:rPr>
              <w:t>Augšlīgatnes</w:t>
            </w:r>
            <w:proofErr w:type="spellEnd"/>
            <w:r w:rsidRPr="0080142F">
              <w:rPr>
                <w:lang w:eastAsia="lv-LV"/>
              </w:rPr>
              <w:t xml:space="preserve"> Jaunā Sākumskolā</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1149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1149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Interešu izglītība Līgatnes novada vidusskolā</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11109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11109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09.510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Līgatnes novada mūzikas un mākslu skola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172409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172409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09.600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"Proti un dari"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3127</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3127</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09.600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Projekts ENSURE</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1199</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1199</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09.219</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Skolas soma</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2030</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2030</w:t>
            </w:r>
          </w:p>
        </w:tc>
      </w:tr>
      <w:tr w:rsidR="0080142F" w:rsidRPr="0080142F" w:rsidTr="0080142F">
        <w:trPr>
          <w:trHeight w:val="52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09.600</w:t>
            </w:r>
          </w:p>
        </w:tc>
        <w:tc>
          <w:tcPr>
            <w:tcW w:w="4946" w:type="dxa"/>
            <w:tcBorders>
              <w:top w:val="nil"/>
              <w:left w:val="nil"/>
              <w:bottom w:val="single" w:sz="4" w:space="0" w:color="auto"/>
              <w:right w:val="nil"/>
            </w:tcBorders>
            <w:shd w:val="clear" w:color="auto" w:fill="auto"/>
            <w:vAlign w:val="bottom"/>
            <w:hideMark/>
          </w:tcPr>
          <w:p w:rsidR="0080142F" w:rsidRPr="0080142F" w:rsidRDefault="0080142F" w:rsidP="0080142F">
            <w:pPr>
              <w:suppressAutoHyphens w:val="0"/>
              <w:rPr>
                <w:lang w:eastAsia="lv-LV"/>
              </w:rPr>
            </w:pPr>
            <w:r w:rsidRPr="0080142F">
              <w:rPr>
                <w:lang w:eastAsia="lv-LV"/>
              </w:rPr>
              <w:t>ES SF projekts 8.4.1.0. "Pilnveidot nodarbināto personu profesionālo kompetenci"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103</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103</w:t>
            </w:r>
          </w:p>
        </w:tc>
      </w:tr>
      <w:tr w:rsidR="0080142F" w:rsidRPr="0080142F" w:rsidTr="0080142F">
        <w:trPr>
          <w:trHeight w:val="525"/>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09.600</w:t>
            </w:r>
          </w:p>
        </w:tc>
        <w:tc>
          <w:tcPr>
            <w:tcW w:w="4946" w:type="dxa"/>
            <w:tcBorders>
              <w:top w:val="nil"/>
              <w:left w:val="nil"/>
              <w:bottom w:val="single" w:sz="4" w:space="0" w:color="auto"/>
              <w:right w:val="nil"/>
            </w:tcBorders>
            <w:shd w:val="clear" w:color="auto" w:fill="auto"/>
            <w:vAlign w:val="bottom"/>
            <w:hideMark/>
          </w:tcPr>
          <w:p w:rsidR="0080142F" w:rsidRPr="0080142F" w:rsidRDefault="0080142F" w:rsidP="0080142F">
            <w:pPr>
              <w:suppressAutoHyphens w:val="0"/>
              <w:rPr>
                <w:lang w:eastAsia="lv-LV"/>
              </w:rPr>
            </w:pPr>
            <w:r w:rsidRPr="0080142F">
              <w:rPr>
                <w:lang w:eastAsia="lv-LV"/>
              </w:rPr>
              <w:t>ES SF projekts 8.3.2.2. "Atbalsts izglītojamo individuālo kompetenču pilnveidei"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11307</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11307</w:t>
            </w:r>
          </w:p>
        </w:tc>
      </w:tr>
      <w:tr w:rsidR="0080142F" w:rsidRPr="0080142F" w:rsidTr="0080142F">
        <w:trPr>
          <w:trHeight w:val="540"/>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09.600</w:t>
            </w:r>
          </w:p>
        </w:tc>
        <w:tc>
          <w:tcPr>
            <w:tcW w:w="4946" w:type="dxa"/>
            <w:tcBorders>
              <w:top w:val="nil"/>
              <w:left w:val="nil"/>
              <w:bottom w:val="nil"/>
              <w:right w:val="nil"/>
            </w:tcBorders>
            <w:shd w:val="clear" w:color="auto" w:fill="auto"/>
            <w:vAlign w:val="bottom"/>
            <w:hideMark/>
          </w:tcPr>
          <w:p w:rsidR="0080142F" w:rsidRPr="0080142F" w:rsidRDefault="0080142F" w:rsidP="0080142F">
            <w:pPr>
              <w:suppressAutoHyphens w:val="0"/>
              <w:rPr>
                <w:lang w:eastAsia="lv-LV"/>
              </w:rPr>
            </w:pPr>
            <w:r w:rsidRPr="0080142F">
              <w:rPr>
                <w:lang w:eastAsia="lv-LV"/>
              </w:rPr>
              <w:t>ES SF projekts 8.3.4.0. "Atbalsts priekšlaicīgas mācību pārtraukšanas samazināšanai"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7837</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7837</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10.000</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Sociālā aizsardzība</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80142F">
            <w:pPr>
              <w:suppressAutoHyphens w:val="0"/>
              <w:jc w:val="right"/>
              <w:rPr>
                <w:b/>
                <w:bCs/>
                <w:lang w:eastAsia="lv-LV"/>
              </w:rPr>
            </w:pPr>
            <w:r>
              <w:rPr>
                <w:b/>
                <w:bCs/>
                <w:lang w:eastAsia="lv-LV"/>
              </w:rPr>
              <w:t>2889</w:t>
            </w:r>
            <w:r w:rsidR="0080142F" w:rsidRPr="0080142F">
              <w:rPr>
                <w:b/>
                <w:bCs/>
                <w:lang w:eastAsia="lv-LV"/>
              </w:rPr>
              <w:t>43</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80142F">
            <w:pPr>
              <w:suppressAutoHyphens w:val="0"/>
              <w:jc w:val="right"/>
              <w:rPr>
                <w:b/>
                <w:bCs/>
                <w:lang w:eastAsia="lv-LV"/>
              </w:rPr>
            </w:pPr>
            <w:r>
              <w:rPr>
                <w:b/>
                <w:bCs/>
                <w:lang w:eastAsia="lv-LV"/>
              </w:rPr>
              <w:t>2889</w:t>
            </w:r>
            <w:r w:rsidR="0080142F" w:rsidRPr="0080142F">
              <w:rPr>
                <w:b/>
                <w:bCs/>
                <w:lang w:eastAsia="lv-LV"/>
              </w:rPr>
              <w:t>43</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10.910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Sociālais dienests</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A42F72" w:rsidP="0080142F">
            <w:pPr>
              <w:suppressAutoHyphens w:val="0"/>
              <w:jc w:val="right"/>
              <w:rPr>
                <w:lang w:eastAsia="lv-LV"/>
              </w:rPr>
            </w:pPr>
            <w:r>
              <w:rPr>
                <w:lang w:eastAsia="lv-LV"/>
              </w:rPr>
              <w:t>1435</w:t>
            </w:r>
            <w:r w:rsidR="0080142F" w:rsidRPr="0080142F">
              <w:rPr>
                <w:lang w:eastAsia="lv-LV"/>
              </w:rPr>
              <w:t>15</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A42F72" w:rsidP="0080142F">
            <w:pPr>
              <w:suppressAutoHyphens w:val="0"/>
              <w:jc w:val="right"/>
              <w:rPr>
                <w:lang w:eastAsia="lv-LV"/>
              </w:rPr>
            </w:pPr>
            <w:r>
              <w:rPr>
                <w:lang w:eastAsia="lv-LV"/>
              </w:rPr>
              <w:t>1435</w:t>
            </w:r>
            <w:r w:rsidR="0080142F" w:rsidRPr="0080142F">
              <w:rPr>
                <w:lang w:eastAsia="lv-LV"/>
              </w:rPr>
              <w:t>15</w:t>
            </w:r>
          </w:p>
        </w:tc>
      </w:tr>
      <w:tr w:rsidR="0080142F" w:rsidRPr="0080142F" w:rsidTr="0080142F">
        <w:trPr>
          <w:trHeight w:val="300"/>
        </w:trPr>
        <w:tc>
          <w:tcPr>
            <w:tcW w:w="1187"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10.920</w:t>
            </w:r>
          </w:p>
        </w:tc>
        <w:tc>
          <w:tcPr>
            <w:tcW w:w="4946"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Asistentu pakalpojumi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10368</w:t>
            </w:r>
          </w:p>
        </w:tc>
        <w:tc>
          <w:tcPr>
            <w:tcW w:w="1011" w:type="dxa"/>
            <w:tcBorders>
              <w:top w:val="nil"/>
              <w:left w:val="nil"/>
              <w:bottom w:val="single" w:sz="4"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10368</w:t>
            </w:r>
          </w:p>
        </w:tc>
      </w:tr>
      <w:tr w:rsidR="0080142F" w:rsidRPr="0080142F" w:rsidTr="0080142F">
        <w:trPr>
          <w:trHeight w:val="315"/>
        </w:trPr>
        <w:tc>
          <w:tcPr>
            <w:tcW w:w="1187"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10.920</w:t>
            </w:r>
          </w:p>
        </w:tc>
        <w:tc>
          <w:tcPr>
            <w:tcW w:w="4946"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Sociālie pabalsti</w:t>
            </w:r>
          </w:p>
        </w:tc>
        <w:tc>
          <w:tcPr>
            <w:tcW w:w="925" w:type="dxa"/>
            <w:tcBorders>
              <w:top w:val="nil"/>
              <w:left w:val="single" w:sz="8" w:space="0" w:color="auto"/>
              <w:bottom w:val="single" w:sz="4"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135060</w:t>
            </w:r>
          </w:p>
        </w:tc>
        <w:tc>
          <w:tcPr>
            <w:tcW w:w="1011" w:type="dxa"/>
            <w:tcBorders>
              <w:top w:val="nil"/>
              <w:left w:val="nil"/>
              <w:bottom w:val="nil"/>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nil"/>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135060</w:t>
            </w:r>
          </w:p>
        </w:tc>
      </w:tr>
      <w:tr w:rsidR="0080142F" w:rsidRPr="0080142F" w:rsidTr="0080142F">
        <w:trPr>
          <w:trHeight w:val="315"/>
        </w:trPr>
        <w:tc>
          <w:tcPr>
            <w:tcW w:w="11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 </w:t>
            </w:r>
          </w:p>
        </w:tc>
        <w:tc>
          <w:tcPr>
            <w:tcW w:w="4946"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IZDEVUMI KOPĀ</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C65823">
            <w:pPr>
              <w:suppressAutoHyphens w:val="0"/>
              <w:jc w:val="right"/>
              <w:rPr>
                <w:b/>
                <w:bCs/>
                <w:lang w:eastAsia="lv-LV"/>
              </w:rPr>
            </w:pPr>
            <w:r>
              <w:rPr>
                <w:b/>
                <w:bCs/>
                <w:lang w:eastAsia="lv-LV"/>
              </w:rPr>
              <w:t>362</w:t>
            </w:r>
            <w:r w:rsidR="00C65823">
              <w:rPr>
                <w:b/>
                <w:bCs/>
                <w:lang w:eastAsia="lv-LV"/>
              </w:rPr>
              <w:t>9008</w:t>
            </w:r>
          </w:p>
        </w:tc>
        <w:tc>
          <w:tcPr>
            <w:tcW w:w="1011" w:type="dxa"/>
            <w:tcBorders>
              <w:top w:val="single" w:sz="8" w:space="0" w:color="auto"/>
              <w:left w:val="nil"/>
              <w:bottom w:val="single" w:sz="8" w:space="0" w:color="auto"/>
              <w:right w:val="nil"/>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445545</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C65823">
            <w:pPr>
              <w:suppressAutoHyphens w:val="0"/>
              <w:jc w:val="right"/>
              <w:rPr>
                <w:b/>
                <w:bCs/>
                <w:lang w:eastAsia="lv-LV"/>
              </w:rPr>
            </w:pPr>
            <w:r>
              <w:rPr>
                <w:b/>
                <w:bCs/>
                <w:lang w:eastAsia="lv-LV"/>
              </w:rPr>
              <w:t>407</w:t>
            </w:r>
            <w:r w:rsidR="00C65823">
              <w:rPr>
                <w:b/>
                <w:bCs/>
                <w:lang w:eastAsia="lv-LV"/>
              </w:rPr>
              <w:t>4553</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FINANSĒŠANA</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500815</w:t>
            </w:r>
          </w:p>
        </w:tc>
        <w:tc>
          <w:tcPr>
            <w:tcW w:w="1011"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500815</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Pašvaldības aizņēmumi</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500815</w:t>
            </w:r>
          </w:p>
        </w:tc>
        <w:tc>
          <w:tcPr>
            <w:tcW w:w="1011"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500815</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Pašvaldības aizņēmumi no Valsts kases</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500815</w:t>
            </w:r>
          </w:p>
        </w:tc>
        <w:tc>
          <w:tcPr>
            <w:tcW w:w="1011"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lang w:eastAsia="lv-LV"/>
              </w:rPr>
            </w:pPr>
            <w:r w:rsidRPr="0080142F">
              <w:rPr>
                <w:lang w:eastAsia="lv-LV"/>
              </w:rPr>
              <w:t>500815</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Līdzdalība komersantu pašu kapitālā</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011"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IZDEVUMI PAVISAM KOPĀ</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C65823">
            <w:pPr>
              <w:suppressAutoHyphens w:val="0"/>
              <w:jc w:val="right"/>
              <w:rPr>
                <w:b/>
                <w:bCs/>
                <w:lang w:eastAsia="lv-LV"/>
              </w:rPr>
            </w:pPr>
            <w:r>
              <w:rPr>
                <w:b/>
                <w:bCs/>
                <w:lang w:eastAsia="lv-LV"/>
              </w:rPr>
              <w:t>412</w:t>
            </w:r>
            <w:r w:rsidR="00C65823">
              <w:rPr>
                <w:b/>
                <w:bCs/>
                <w:lang w:eastAsia="lv-LV"/>
              </w:rPr>
              <w:t>9823</w:t>
            </w:r>
          </w:p>
        </w:tc>
        <w:tc>
          <w:tcPr>
            <w:tcW w:w="1011"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445545</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A42F72" w:rsidP="00C65823">
            <w:pPr>
              <w:suppressAutoHyphens w:val="0"/>
              <w:jc w:val="right"/>
              <w:rPr>
                <w:b/>
                <w:bCs/>
                <w:lang w:eastAsia="lv-LV"/>
              </w:rPr>
            </w:pPr>
            <w:r>
              <w:rPr>
                <w:b/>
                <w:bCs/>
                <w:lang w:eastAsia="lv-LV"/>
              </w:rPr>
              <w:t>457</w:t>
            </w:r>
            <w:r w:rsidR="00C65823">
              <w:rPr>
                <w:b/>
                <w:bCs/>
                <w:lang w:eastAsia="lv-LV"/>
              </w:rPr>
              <w:t>5368</w:t>
            </w:r>
          </w:p>
        </w:tc>
      </w:tr>
      <w:tr w:rsidR="0080142F" w:rsidRPr="0080142F" w:rsidTr="0080142F">
        <w:trPr>
          <w:trHeight w:val="315"/>
        </w:trPr>
        <w:tc>
          <w:tcPr>
            <w:tcW w:w="1187"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rPr>
                <w:lang w:eastAsia="lv-LV"/>
              </w:rPr>
            </w:pPr>
            <w:r w:rsidRPr="0080142F">
              <w:rPr>
                <w:lang w:eastAsia="lv-LV"/>
              </w:rPr>
              <w:t> </w:t>
            </w:r>
          </w:p>
        </w:tc>
        <w:tc>
          <w:tcPr>
            <w:tcW w:w="4946" w:type="dxa"/>
            <w:tcBorders>
              <w:top w:val="nil"/>
              <w:left w:val="nil"/>
              <w:bottom w:val="single" w:sz="8" w:space="0" w:color="auto"/>
              <w:right w:val="nil"/>
            </w:tcBorders>
            <w:shd w:val="clear" w:color="auto" w:fill="auto"/>
            <w:noWrap/>
            <w:vAlign w:val="bottom"/>
            <w:hideMark/>
          </w:tcPr>
          <w:p w:rsidR="0080142F" w:rsidRPr="0080142F" w:rsidRDefault="0080142F" w:rsidP="0080142F">
            <w:pPr>
              <w:suppressAutoHyphens w:val="0"/>
              <w:rPr>
                <w:b/>
                <w:bCs/>
                <w:lang w:eastAsia="lv-LV"/>
              </w:rPr>
            </w:pPr>
            <w:r w:rsidRPr="0080142F">
              <w:rPr>
                <w:b/>
                <w:bCs/>
                <w:lang w:eastAsia="lv-LV"/>
              </w:rPr>
              <w:t>Naudas līdzekļu atlikums gada beigās</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130000</w:t>
            </w:r>
          </w:p>
        </w:tc>
        <w:tc>
          <w:tcPr>
            <w:tcW w:w="1011" w:type="dxa"/>
            <w:tcBorders>
              <w:top w:val="nil"/>
              <w:left w:val="nil"/>
              <w:bottom w:val="single" w:sz="8" w:space="0" w:color="auto"/>
              <w:right w:val="nil"/>
            </w:tcBorders>
            <w:shd w:val="clear" w:color="auto" w:fill="auto"/>
            <w:vAlign w:val="center"/>
            <w:hideMark/>
          </w:tcPr>
          <w:p w:rsidR="0080142F" w:rsidRPr="0080142F" w:rsidRDefault="0080142F" w:rsidP="0080142F">
            <w:pPr>
              <w:suppressAutoHyphens w:val="0"/>
              <w:jc w:val="right"/>
              <w:rPr>
                <w:b/>
                <w:bCs/>
                <w:lang w:eastAsia="lv-LV"/>
              </w:rPr>
            </w:pPr>
            <w:r w:rsidRPr="0080142F">
              <w:rPr>
                <w:b/>
                <w:bCs/>
                <w:lang w:eastAsia="lv-LV"/>
              </w:rPr>
              <w:t>19641</w:t>
            </w:r>
          </w:p>
        </w:tc>
        <w:tc>
          <w:tcPr>
            <w:tcW w:w="1111" w:type="dxa"/>
            <w:tcBorders>
              <w:top w:val="nil"/>
              <w:left w:val="single" w:sz="8" w:space="0" w:color="auto"/>
              <w:bottom w:val="single" w:sz="8" w:space="0" w:color="auto"/>
              <w:right w:val="single" w:sz="8" w:space="0" w:color="auto"/>
            </w:tcBorders>
            <w:shd w:val="clear" w:color="auto" w:fill="auto"/>
            <w:noWrap/>
            <w:vAlign w:val="bottom"/>
            <w:hideMark/>
          </w:tcPr>
          <w:p w:rsidR="0080142F" w:rsidRPr="0080142F" w:rsidRDefault="0080142F" w:rsidP="0080142F">
            <w:pPr>
              <w:suppressAutoHyphens w:val="0"/>
              <w:jc w:val="right"/>
              <w:rPr>
                <w:b/>
                <w:bCs/>
                <w:lang w:eastAsia="lv-LV"/>
              </w:rPr>
            </w:pPr>
            <w:r w:rsidRPr="0080142F">
              <w:rPr>
                <w:b/>
                <w:bCs/>
                <w:lang w:eastAsia="lv-LV"/>
              </w:rPr>
              <w:t>149641</w:t>
            </w:r>
          </w:p>
        </w:tc>
      </w:tr>
    </w:tbl>
    <w:p w:rsidR="00F81717" w:rsidRDefault="00F81717" w:rsidP="00D730D6">
      <w:pPr>
        <w:tabs>
          <w:tab w:val="left" w:pos="993"/>
        </w:tabs>
        <w:rPr>
          <w:b/>
          <w:color w:val="000000"/>
          <w:sz w:val="22"/>
          <w:szCs w:val="22"/>
        </w:rPr>
      </w:pPr>
    </w:p>
    <w:p w:rsidR="0042731B" w:rsidRDefault="0042731B" w:rsidP="00F81717">
      <w:pPr>
        <w:rPr>
          <w:b/>
          <w:color w:val="000000"/>
          <w:sz w:val="22"/>
          <w:szCs w:val="22"/>
        </w:rPr>
      </w:pPr>
    </w:p>
    <w:p w:rsidR="00161F61" w:rsidRPr="00F81717" w:rsidRDefault="00161F61" w:rsidP="00F81717">
      <w:pPr>
        <w:rPr>
          <w:b/>
          <w:color w:val="000000"/>
          <w:sz w:val="22"/>
          <w:szCs w:val="22"/>
        </w:rPr>
      </w:pPr>
    </w:p>
    <w:p w:rsidR="00D96AA0" w:rsidRDefault="00D96AA0">
      <w:pPr>
        <w:rPr>
          <w:sz w:val="24"/>
          <w:szCs w:val="24"/>
        </w:rPr>
      </w:pPr>
      <w:bookmarkStart w:id="4" w:name="OLE_LINK4"/>
      <w:bookmarkStart w:id="5" w:name="OLE_LINK3"/>
      <w:r>
        <w:rPr>
          <w:sz w:val="24"/>
          <w:szCs w:val="24"/>
        </w:rPr>
        <w:t>Sēdes vadītājs,</w:t>
      </w:r>
    </w:p>
    <w:p w:rsidR="00161F61" w:rsidRDefault="00D96AA0" w:rsidP="005E7F2F">
      <w:pPr>
        <w:rPr>
          <w:sz w:val="24"/>
          <w:szCs w:val="24"/>
        </w:rPr>
      </w:pPr>
      <w:r>
        <w:rPr>
          <w:sz w:val="24"/>
          <w:szCs w:val="24"/>
        </w:rPr>
        <w:t>Līgatnes novada domes priekšsēdētājs</w:t>
      </w:r>
      <w:r>
        <w:rPr>
          <w:sz w:val="24"/>
          <w:szCs w:val="24"/>
        </w:rPr>
        <w:tab/>
        <w:t xml:space="preserve">          (paraksts)     </w:t>
      </w:r>
      <w:r>
        <w:rPr>
          <w:sz w:val="24"/>
          <w:szCs w:val="24"/>
        </w:rPr>
        <w:tab/>
      </w:r>
      <w:r>
        <w:rPr>
          <w:sz w:val="24"/>
          <w:szCs w:val="24"/>
        </w:rPr>
        <w:tab/>
        <w:t xml:space="preserve">Ainārs </w:t>
      </w:r>
      <w:proofErr w:type="spellStart"/>
      <w:r>
        <w:rPr>
          <w:sz w:val="24"/>
          <w:szCs w:val="24"/>
        </w:rPr>
        <w:t>Šteins</w:t>
      </w:r>
      <w:bookmarkStart w:id="6" w:name="OLE_LINK13"/>
      <w:bookmarkStart w:id="7" w:name="OLE_LINK12"/>
      <w:bookmarkStart w:id="8" w:name="OLE_LINK11"/>
      <w:bookmarkStart w:id="9" w:name="OLE_LINK15"/>
      <w:bookmarkStart w:id="10" w:name="OLE_LINK14"/>
      <w:bookmarkStart w:id="11" w:name="OLE_LINK8"/>
      <w:bookmarkStart w:id="12" w:name="OLE_LINK7"/>
      <w:bookmarkEnd w:id="4"/>
      <w:bookmarkEnd w:id="5"/>
      <w:bookmarkEnd w:id="6"/>
      <w:bookmarkEnd w:id="7"/>
      <w:bookmarkEnd w:id="8"/>
      <w:proofErr w:type="spellEnd"/>
    </w:p>
    <w:p w:rsidR="00890C43" w:rsidRDefault="00890C43" w:rsidP="005E7F2F">
      <w:pPr>
        <w:rPr>
          <w:sz w:val="24"/>
          <w:szCs w:val="24"/>
        </w:rPr>
      </w:pPr>
    </w:p>
    <w:p w:rsidR="00D96AA0" w:rsidRDefault="00D96AA0" w:rsidP="006660F3">
      <w:pPr>
        <w:jc w:val="right"/>
        <w:rPr>
          <w:sz w:val="24"/>
        </w:rPr>
      </w:pPr>
      <w:r>
        <w:rPr>
          <w:sz w:val="24"/>
          <w:szCs w:val="24"/>
        </w:rPr>
        <w:lastRenderedPageBreak/>
        <w:t>3.</w:t>
      </w:r>
      <w:r w:rsidR="005E7F2F">
        <w:rPr>
          <w:sz w:val="24"/>
          <w:szCs w:val="24"/>
        </w:rPr>
        <w:t> </w:t>
      </w:r>
      <w:r>
        <w:rPr>
          <w:sz w:val="24"/>
          <w:szCs w:val="24"/>
        </w:rPr>
        <w:t xml:space="preserve">pielikums </w:t>
      </w:r>
    </w:p>
    <w:bookmarkEnd w:id="9"/>
    <w:bookmarkEnd w:id="10"/>
    <w:bookmarkEnd w:id="11"/>
    <w:bookmarkEnd w:id="12"/>
    <w:p w:rsidR="00BA1D21" w:rsidRDefault="00161F61" w:rsidP="00BA1D21">
      <w:pPr>
        <w:ind w:left="5040"/>
        <w:jc w:val="right"/>
        <w:rPr>
          <w:sz w:val="24"/>
        </w:rPr>
      </w:pPr>
      <w:r>
        <w:rPr>
          <w:sz w:val="24"/>
        </w:rPr>
        <w:t>Līgatnes novada domes 2019</w:t>
      </w:r>
      <w:r w:rsidR="00D96AA0">
        <w:rPr>
          <w:sz w:val="24"/>
        </w:rPr>
        <w:t>.</w:t>
      </w:r>
      <w:r w:rsidR="005E7F2F">
        <w:rPr>
          <w:sz w:val="24"/>
        </w:rPr>
        <w:t> </w:t>
      </w:r>
      <w:r w:rsidR="00D96AA0">
        <w:rPr>
          <w:sz w:val="24"/>
        </w:rPr>
        <w:t xml:space="preserve">gada </w:t>
      </w:r>
      <w:r w:rsidR="00D96AA0">
        <w:rPr>
          <w:sz w:val="24"/>
        </w:rPr>
        <w:br/>
      </w:r>
      <w:r w:rsidR="0002226E">
        <w:rPr>
          <w:sz w:val="24"/>
        </w:rPr>
        <w:t>28</w:t>
      </w:r>
      <w:r w:rsidR="002B5417">
        <w:rPr>
          <w:sz w:val="24"/>
        </w:rPr>
        <w:t xml:space="preserve">. </w:t>
      </w:r>
      <w:r>
        <w:rPr>
          <w:sz w:val="24"/>
        </w:rPr>
        <w:t>marta</w:t>
      </w:r>
      <w:r w:rsidR="0041590A">
        <w:rPr>
          <w:sz w:val="24"/>
        </w:rPr>
        <w:t xml:space="preserve"> </w:t>
      </w:r>
      <w:r w:rsidR="00D96AA0">
        <w:rPr>
          <w:sz w:val="24"/>
        </w:rPr>
        <w:t xml:space="preserve">saistošajiem noteikumiem </w:t>
      </w:r>
      <w:r w:rsidR="00BA1D21" w:rsidRPr="00B53612">
        <w:rPr>
          <w:sz w:val="24"/>
        </w:rPr>
        <w:t>Nr.</w:t>
      </w:r>
      <w:r w:rsidR="00BA1D21">
        <w:rPr>
          <w:sz w:val="24"/>
        </w:rPr>
        <w:softHyphen/>
      </w:r>
      <w:r w:rsidR="00BA1D21">
        <w:rPr>
          <w:sz w:val="24"/>
        </w:rPr>
        <w:softHyphen/>
        <w:t>19/2</w:t>
      </w:r>
    </w:p>
    <w:p w:rsidR="00D96AA0" w:rsidRDefault="00D96AA0">
      <w:pPr>
        <w:ind w:left="5040"/>
        <w:jc w:val="right"/>
        <w:rPr>
          <w:b/>
          <w:color w:val="000000"/>
          <w:sz w:val="22"/>
          <w:szCs w:val="22"/>
        </w:rPr>
      </w:pPr>
    </w:p>
    <w:p w:rsidR="00D96AA0" w:rsidRDefault="00D96AA0">
      <w:pPr>
        <w:jc w:val="center"/>
        <w:rPr>
          <w:b/>
          <w:color w:val="000000"/>
          <w:sz w:val="22"/>
          <w:szCs w:val="22"/>
        </w:rPr>
      </w:pPr>
    </w:p>
    <w:p w:rsidR="00D96AA0" w:rsidRDefault="00D96AA0">
      <w:pPr>
        <w:jc w:val="center"/>
        <w:rPr>
          <w:b/>
          <w:color w:val="000000"/>
          <w:sz w:val="22"/>
          <w:szCs w:val="22"/>
        </w:rPr>
      </w:pPr>
      <w:r>
        <w:rPr>
          <w:b/>
          <w:color w:val="000000"/>
          <w:sz w:val="22"/>
          <w:szCs w:val="22"/>
        </w:rPr>
        <w:t xml:space="preserve">Līgatnes novada </w:t>
      </w:r>
      <w:r w:rsidR="00A4163D">
        <w:rPr>
          <w:b/>
          <w:color w:val="000000"/>
          <w:sz w:val="22"/>
          <w:szCs w:val="22"/>
        </w:rPr>
        <w:t>pašvaldības</w:t>
      </w:r>
      <w:r>
        <w:rPr>
          <w:b/>
          <w:color w:val="000000"/>
          <w:sz w:val="22"/>
          <w:szCs w:val="22"/>
        </w:rPr>
        <w:t xml:space="preserve"> pamatbudžeta izdevumi atbilstoši ekonomiskajām kategorijām</w:t>
      </w:r>
    </w:p>
    <w:p w:rsidR="00A44C61" w:rsidRDefault="00A44C61"/>
    <w:p w:rsidR="00976636" w:rsidRDefault="00976636"/>
    <w:tbl>
      <w:tblPr>
        <w:tblW w:w="9458" w:type="dxa"/>
        <w:tblLook w:val="04A0" w:firstRow="1" w:lastRow="0" w:firstColumn="1" w:lastColumn="0" w:noHBand="0" w:noVBand="1"/>
      </w:tblPr>
      <w:tblGrid>
        <w:gridCol w:w="923"/>
        <w:gridCol w:w="5307"/>
        <w:gridCol w:w="950"/>
        <w:gridCol w:w="1061"/>
        <w:gridCol w:w="1217"/>
      </w:tblGrid>
      <w:tr w:rsidR="00890C43" w:rsidRPr="00890C43" w:rsidTr="00033287">
        <w:trPr>
          <w:cantSplit/>
          <w:trHeight w:val="1510"/>
        </w:trPr>
        <w:tc>
          <w:tcPr>
            <w:tcW w:w="923"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90C43" w:rsidRPr="00890C43" w:rsidRDefault="00890C43" w:rsidP="00890C43">
            <w:pPr>
              <w:suppressAutoHyphens w:val="0"/>
              <w:ind w:left="113" w:right="113"/>
              <w:jc w:val="center"/>
              <w:rPr>
                <w:b/>
                <w:bCs/>
                <w:lang w:eastAsia="lv-LV"/>
              </w:rPr>
            </w:pPr>
            <w:r w:rsidRPr="00890C43">
              <w:rPr>
                <w:b/>
                <w:bCs/>
                <w:lang w:eastAsia="lv-LV"/>
              </w:rPr>
              <w:t>Klasifikācijas kods</w:t>
            </w:r>
          </w:p>
        </w:tc>
        <w:tc>
          <w:tcPr>
            <w:tcW w:w="5307" w:type="dxa"/>
            <w:tcBorders>
              <w:top w:val="single" w:sz="8" w:space="0" w:color="auto"/>
              <w:left w:val="nil"/>
              <w:bottom w:val="single" w:sz="4" w:space="0" w:color="auto"/>
              <w:right w:val="nil"/>
            </w:tcBorders>
            <w:shd w:val="clear" w:color="auto" w:fill="auto"/>
            <w:vAlign w:val="center"/>
            <w:hideMark/>
          </w:tcPr>
          <w:p w:rsidR="00890C43" w:rsidRPr="00890C43" w:rsidRDefault="00890C43" w:rsidP="00890C43">
            <w:pPr>
              <w:suppressAutoHyphens w:val="0"/>
              <w:jc w:val="center"/>
              <w:rPr>
                <w:b/>
                <w:bCs/>
                <w:lang w:eastAsia="lv-LV"/>
              </w:rPr>
            </w:pPr>
            <w:r w:rsidRPr="00890C43">
              <w:rPr>
                <w:b/>
                <w:bCs/>
                <w:lang w:eastAsia="lv-LV"/>
              </w:rPr>
              <w:t>Rādītāju nosaukums</w:t>
            </w:r>
          </w:p>
        </w:tc>
        <w:tc>
          <w:tcPr>
            <w:tcW w:w="9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90C43" w:rsidRPr="00890C43" w:rsidRDefault="00890C43" w:rsidP="00890C43">
            <w:pPr>
              <w:suppressAutoHyphens w:val="0"/>
              <w:jc w:val="center"/>
              <w:rPr>
                <w:b/>
                <w:bCs/>
                <w:lang w:eastAsia="lv-LV"/>
              </w:rPr>
            </w:pPr>
            <w:r w:rsidRPr="00890C43">
              <w:rPr>
                <w:b/>
                <w:bCs/>
                <w:lang w:eastAsia="lv-LV"/>
              </w:rPr>
              <w:t>Līgatnes novada dome</w:t>
            </w:r>
          </w:p>
        </w:tc>
        <w:tc>
          <w:tcPr>
            <w:tcW w:w="1061" w:type="dxa"/>
            <w:tcBorders>
              <w:top w:val="single" w:sz="8" w:space="0" w:color="auto"/>
              <w:left w:val="nil"/>
              <w:bottom w:val="single" w:sz="4" w:space="0" w:color="auto"/>
              <w:right w:val="nil"/>
            </w:tcBorders>
            <w:shd w:val="clear" w:color="auto" w:fill="auto"/>
            <w:vAlign w:val="center"/>
            <w:hideMark/>
          </w:tcPr>
          <w:p w:rsidR="00890C43" w:rsidRPr="00890C43" w:rsidRDefault="00890C43" w:rsidP="00890C43">
            <w:pPr>
              <w:suppressAutoHyphens w:val="0"/>
              <w:jc w:val="center"/>
              <w:rPr>
                <w:b/>
                <w:bCs/>
                <w:lang w:eastAsia="lv-LV"/>
              </w:rPr>
            </w:pPr>
            <w:r w:rsidRPr="00890C43">
              <w:rPr>
                <w:b/>
                <w:bCs/>
                <w:lang w:eastAsia="lv-LV"/>
              </w:rPr>
              <w:t xml:space="preserve">PA "Līgatnes novada Kultūras un tūrisma centrs" </w:t>
            </w:r>
          </w:p>
        </w:tc>
        <w:tc>
          <w:tcPr>
            <w:tcW w:w="12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90C43" w:rsidRPr="00890C43" w:rsidRDefault="00890C43" w:rsidP="00890C43">
            <w:pPr>
              <w:suppressAutoHyphens w:val="0"/>
              <w:jc w:val="center"/>
              <w:rPr>
                <w:b/>
                <w:bCs/>
                <w:lang w:eastAsia="lv-LV"/>
              </w:rPr>
            </w:pPr>
            <w:r w:rsidRPr="00890C43">
              <w:rPr>
                <w:b/>
                <w:bCs/>
                <w:lang w:eastAsia="lv-LV"/>
              </w:rPr>
              <w:t>Līgatnes novada pašvaldības 2018.gada budžets</w:t>
            </w:r>
          </w:p>
        </w:tc>
      </w:tr>
      <w:tr w:rsidR="00890C43" w:rsidRPr="00890C43" w:rsidTr="00890C43">
        <w:trPr>
          <w:trHeight w:val="300"/>
        </w:trPr>
        <w:tc>
          <w:tcPr>
            <w:tcW w:w="923"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01.000</w:t>
            </w:r>
          </w:p>
        </w:tc>
        <w:tc>
          <w:tcPr>
            <w:tcW w:w="5307" w:type="dxa"/>
            <w:tcBorders>
              <w:top w:val="single" w:sz="8" w:space="0" w:color="auto"/>
              <w:left w:val="nil"/>
              <w:bottom w:val="nil"/>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Vispārējie valdības dienesti</w:t>
            </w:r>
          </w:p>
        </w:tc>
        <w:tc>
          <w:tcPr>
            <w:tcW w:w="950"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478389</w:t>
            </w:r>
          </w:p>
        </w:tc>
        <w:tc>
          <w:tcPr>
            <w:tcW w:w="1061" w:type="dxa"/>
            <w:tcBorders>
              <w:top w:val="single" w:sz="8" w:space="0" w:color="auto"/>
              <w:left w:val="nil"/>
              <w:bottom w:val="nil"/>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478389</w:t>
            </w:r>
          </w:p>
        </w:tc>
      </w:tr>
      <w:tr w:rsidR="00890C43" w:rsidRPr="00890C43" w:rsidTr="00890C43">
        <w:trPr>
          <w:trHeight w:val="300"/>
        </w:trPr>
        <w:tc>
          <w:tcPr>
            <w:tcW w:w="92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336156</w:t>
            </w:r>
          </w:p>
        </w:tc>
        <w:tc>
          <w:tcPr>
            <w:tcW w:w="1061"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336156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250188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250188</w:t>
            </w:r>
          </w:p>
        </w:tc>
      </w:tr>
      <w:tr w:rsidR="00890C43" w:rsidRPr="00890C43" w:rsidTr="00033287">
        <w:trPr>
          <w:trHeight w:val="48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85968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85968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131020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131020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4850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4850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97164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97164</w:t>
            </w:r>
          </w:p>
        </w:tc>
      </w:tr>
      <w:tr w:rsidR="00890C43" w:rsidRPr="00890C43" w:rsidTr="00033287">
        <w:trPr>
          <w:trHeight w:val="467"/>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28836</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28836</w:t>
            </w:r>
          </w:p>
        </w:tc>
      </w:tr>
      <w:tr w:rsidR="00890C43" w:rsidRPr="00890C43" w:rsidTr="00033287">
        <w:trPr>
          <w:trHeight w:val="332"/>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Budžeta iestāžu nodokļu, nodevu un sankciju maksājumi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3000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Subsīdijas un dotācijas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400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400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4000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Procentu izdevumi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2644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2644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8019</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8019</w:t>
            </w:r>
          </w:p>
        </w:tc>
      </w:tr>
      <w:tr w:rsidR="00890C43" w:rsidRPr="00890C43" w:rsidTr="00033287">
        <w:trPr>
          <w:trHeight w:val="242"/>
        </w:trPr>
        <w:tc>
          <w:tcPr>
            <w:tcW w:w="923" w:type="dxa"/>
            <w:tcBorders>
              <w:top w:val="nil"/>
              <w:left w:val="single" w:sz="8" w:space="0" w:color="auto"/>
              <w:bottom w:val="single" w:sz="8"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single" w:sz="8"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single" w:sz="8"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8"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8" w:space="0" w:color="auto"/>
              <w:right w:val="single" w:sz="8" w:space="0" w:color="auto"/>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01.110</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Administrācija</w:t>
            </w:r>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116081</w:t>
            </w:r>
          </w:p>
        </w:tc>
        <w:tc>
          <w:tcPr>
            <w:tcW w:w="1061"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116081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73346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73346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55650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55650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17696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17696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42185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42185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24785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24785</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15250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15250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3000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Subsīdijas un dotācijas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150</w:t>
            </w:r>
          </w:p>
        </w:tc>
      </w:tr>
      <w:tr w:rsidR="00890C43" w:rsidRPr="00890C43" w:rsidTr="00033287">
        <w:trPr>
          <w:trHeight w:val="224"/>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center"/>
              <w:rPr>
                <w:b/>
                <w:bCs/>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b/>
                <w:bCs/>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01.110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Deputāti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18536</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18536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17256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17256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13200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13200</w:t>
            </w:r>
          </w:p>
        </w:tc>
      </w:tr>
      <w:tr w:rsidR="00890C43" w:rsidRPr="00890C43" w:rsidTr="00890C43">
        <w:trPr>
          <w:trHeight w:val="54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4056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4056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1280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1280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130</w:t>
            </w:r>
          </w:p>
        </w:tc>
      </w:tr>
      <w:tr w:rsidR="00890C43" w:rsidRPr="00890C43" w:rsidTr="00033287">
        <w:trPr>
          <w:trHeight w:val="233"/>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lang w:eastAsia="lv-LV"/>
              </w:rPr>
            </w:pPr>
            <w:r w:rsidRPr="00890C43">
              <w:rPr>
                <w:lang w:eastAsia="lv-LV"/>
              </w:rPr>
              <w:lastRenderedPageBreak/>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01.110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novada domes kanceleja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178327</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178327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133195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133195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93204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93204</w:t>
            </w:r>
          </w:p>
        </w:tc>
      </w:tr>
      <w:tr w:rsidR="00890C43" w:rsidRPr="00890C43" w:rsidTr="00890C43">
        <w:trPr>
          <w:trHeight w:val="49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39991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39991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35295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35295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24759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24759</w:t>
            </w:r>
          </w:p>
        </w:tc>
      </w:tr>
      <w:tr w:rsidR="00890C43" w:rsidRPr="00890C43" w:rsidTr="00890C43">
        <w:trPr>
          <w:trHeight w:val="48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9666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9666</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Budžeta iestāžu nodokļu, nodevu un sankciju maksājumi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1818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1818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8019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8019</w:t>
            </w:r>
          </w:p>
        </w:tc>
      </w:tr>
      <w:tr w:rsidR="00890C43" w:rsidRPr="00890C43" w:rsidTr="00033287">
        <w:trPr>
          <w:trHeight w:val="197"/>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01.120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Finanšu un grāmatvedības nodaļa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124661</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124661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108105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108105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84722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84722</w:t>
            </w:r>
          </w:p>
        </w:tc>
      </w:tr>
      <w:tr w:rsidR="00890C43" w:rsidRPr="00890C43" w:rsidTr="00890C43">
        <w:trPr>
          <w:trHeight w:val="5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23383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23383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15730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15730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11960</w:t>
            </w:r>
          </w:p>
        </w:tc>
      </w:tr>
      <w:tr w:rsidR="00890C43" w:rsidRPr="00890C43" w:rsidTr="00890C43">
        <w:trPr>
          <w:trHeight w:val="49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2920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2920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826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826</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Dzimtsarakstu nodaļa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5584</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5584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4254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4254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3412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3412</w:t>
            </w:r>
          </w:p>
        </w:tc>
      </w:tr>
      <w:tr w:rsidR="00890C43" w:rsidRPr="00890C43" w:rsidTr="00890C43">
        <w:trPr>
          <w:trHeight w:val="5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842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842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1330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330</w:t>
            </w:r>
          </w:p>
        </w:tc>
      </w:tr>
      <w:tr w:rsidR="00890C43" w:rsidRPr="00890C43" w:rsidTr="00890C43">
        <w:trPr>
          <w:trHeight w:val="57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01.720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Pašvaldību budžetu parāda darījumi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5200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5200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5200</w:t>
            </w:r>
          </w:p>
        </w:tc>
      </w:tr>
      <w:tr w:rsidR="00890C43" w:rsidRPr="00890C43" w:rsidTr="00033287">
        <w:trPr>
          <w:trHeight w:val="197"/>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394"/>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01.890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Domes rezerves fonds (izdevumi neparedzētiem gadījumiem)</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30000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30000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30000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30000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30000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30000</w:t>
            </w:r>
          </w:p>
        </w:tc>
      </w:tr>
      <w:tr w:rsidR="00890C43" w:rsidRPr="00890C43" w:rsidTr="00033287">
        <w:trPr>
          <w:trHeight w:val="224"/>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00"/>
        </w:trPr>
        <w:tc>
          <w:tcPr>
            <w:tcW w:w="923"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03.000</w:t>
            </w:r>
          </w:p>
        </w:tc>
        <w:tc>
          <w:tcPr>
            <w:tcW w:w="5307" w:type="dxa"/>
            <w:tcBorders>
              <w:top w:val="single" w:sz="8" w:space="0" w:color="auto"/>
              <w:left w:val="nil"/>
              <w:bottom w:val="nil"/>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Sabiedriskā kārtība un drošība</w:t>
            </w:r>
          </w:p>
        </w:tc>
        <w:tc>
          <w:tcPr>
            <w:tcW w:w="950"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77830</w:t>
            </w:r>
          </w:p>
        </w:tc>
        <w:tc>
          <w:tcPr>
            <w:tcW w:w="1061" w:type="dxa"/>
            <w:tcBorders>
              <w:top w:val="single" w:sz="8" w:space="0" w:color="auto"/>
              <w:left w:val="nil"/>
              <w:bottom w:val="nil"/>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nil"/>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77830</w:t>
            </w:r>
          </w:p>
        </w:tc>
      </w:tr>
      <w:tr w:rsidR="00890C43" w:rsidRPr="00890C43" w:rsidTr="00890C43">
        <w:trPr>
          <w:trHeight w:val="300"/>
        </w:trPr>
        <w:tc>
          <w:tcPr>
            <w:tcW w:w="92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38737</w:t>
            </w:r>
          </w:p>
        </w:tc>
        <w:tc>
          <w:tcPr>
            <w:tcW w:w="1061"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38737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27981</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27981</w:t>
            </w:r>
          </w:p>
        </w:tc>
      </w:tr>
      <w:tr w:rsidR="00890C43" w:rsidRPr="00890C43" w:rsidTr="00890C43">
        <w:trPr>
          <w:trHeight w:val="63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lastRenderedPageBreak/>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10756</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10756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6985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6985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3505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3505</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3442</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3442</w:t>
            </w:r>
          </w:p>
        </w:tc>
      </w:tr>
      <w:tr w:rsidR="00890C43" w:rsidRPr="00890C43" w:rsidTr="00033287">
        <w:trPr>
          <w:trHeight w:val="521"/>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000000" w:fill="E7E6E6"/>
            <w:vAlign w:val="bottom"/>
            <w:hideMark/>
          </w:tcPr>
          <w:p w:rsidR="00890C43" w:rsidRPr="00890C43" w:rsidRDefault="00890C43" w:rsidP="00890C43">
            <w:pPr>
              <w:suppressAutoHyphens w:val="0"/>
              <w:rPr>
                <w:b/>
                <w:bCs/>
                <w:lang w:eastAsia="lv-LV"/>
              </w:rPr>
            </w:pPr>
            <w:proofErr w:type="spellStart"/>
            <w:r w:rsidRPr="00890C43">
              <w:rPr>
                <w:b/>
                <w:bCs/>
                <w:lang w:eastAsia="lv-LV"/>
              </w:rPr>
              <w:t>Transferti</w:t>
            </w:r>
            <w:proofErr w:type="spellEnd"/>
            <w:r w:rsidRPr="00890C43">
              <w:rPr>
                <w:b/>
                <w:bCs/>
                <w:lang w:eastAsia="lv-LV"/>
              </w:rPr>
              <w:t xml:space="preserve">, uzturēšanas izdevumu </w:t>
            </w:r>
            <w:proofErr w:type="spellStart"/>
            <w:r w:rsidRPr="00890C43">
              <w:rPr>
                <w:b/>
                <w:bCs/>
                <w:lang w:eastAsia="lv-LV"/>
              </w:rPr>
              <w:t>transferti</w:t>
            </w:r>
            <w:proofErr w:type="spellEnd"/>
            <w:r w:rsidRPr="00890C43">
              <w:rPr>
                <w:b/>
                <w:bCs/>
                <w:lang w:eastAsia="lv-LV"/>
              </w:rPr>
              <w:t>, pašu resursu maksājumi, starptautiskā sadarbība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32108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32108</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b/>
                <w:bCs/>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D3159E" w:rsidP="00890C43">
            <w:pPr>
              <w:suppressAutoHyphens w:val="0"/>
              <w:rPr>
                <w:b/>
                <w:bCs/>
                <w:lang w:eastAsia="lv-LV"/>
              </w:rPr>
            </w:pPr>
            <w:r>
              <w:rPr>
                <w:b/>
                <w:bCs/>
                <w:lang w:eastAsia="lv-LV"/>
              </w:rPr>
              <w:t>03.11</w:t>
            </w:r>
            <w:r w:rsidR="00890C43" w:rsidRPr="00890C43">
              <w:rPr>
                <w:b/>
                <w:bCs/>
                <w:lang w:eastAsia="lv-LV"/>
              </w:rPr>
              <w:t>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Pašvaldības policija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34319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34319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27686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27686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22311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22311</w:t>
            </w:r>
          </w:p>
        </w:tc>
      </w:tr>
      <w:tr w:rsidR="00890C43" w:rsidRPr="00890C43" w:rsidTr="00890C43">
        <w:trPr>
          <w:trHeight w:val="52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5375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5375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6633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6633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3220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3220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3413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3413</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03.600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Bāriņtiesa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43511</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43511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11051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11051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5670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5670</w:t>
            </w:r>
          </w:p>
        </w:tc>
      </w:tr>
      <w:tr w:rsidR="00890C43" w:rsidRPr="00890C43" w:rsidTr="00890C43">
        <w:trPr>
          <w:trHeight w:val="49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5381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5381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285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285</w:t>
            </w:r>
          </w:p>
        </w:tc>
      </w:tr>
      <w:tr w:rsidR="00890C43" w:rsidRPr="00890C43" w:rsidTr="00890C43">
        <w:trPr>
          <w:trHeight w:val="57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29</w:t>
            </w:r>
          </w:p>
        </w:tc>
      </w:tr>
      <w:tr w:rsidR="00890C43" w:rsidRPr="00890C43" w:rsidTr="00890C43">
        <w:trPr>
          <w:trHeight w:val="30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32108</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32108</w:t>
            </w:r>
          </w:p>
        </w:tc>
      </w:tr>
      <w:tr w:rsidR="00890C43" w:rsidRPr="00890C43" w:rsidTr="00890C43">
        <w:trPr>
          <w:trHeight w:val="315"/>
        </w:trPr>
        <w:tc>
          <w:tcPr>
            <w:tcW w:w="923"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lang w:eastAsia="lv-LV"/>
              </w:rPr>
            </w:pPr>
            <w:r w:rsidRPr="00890C43">
              <w:rPr>
                <w:lang w:eastAsia="lv-LV"/>
              </w:rPr>
              <w:t> </w:t>
            </w:r>
          </w:p>
        </w:tc>
        <w:tc>
          <w:tcPr>
            <w:tcW w:w="5307"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04.000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Ekonomiskā darbība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5C48AF" w:rsidP="00B3317D">
            <w:pPr>
              <w:suppressAutoHyphens w:val="0"/>
              <w:jc w:val="right"/>
              <w:rPr>
                <w:b/>
                <w:bCs/>
                <w:lang w:eastAsia="lv-LV"/>
              </w:rPr>
            </w:pPr>
            <w:r>
              <w:rPr>
                <w:b/>
                <w:bCs/>
                <w:lang w:eastAsia="lv-LV"/>
              </w:rPr>
              <w:t>73</w:t>
            </w:r>
            <w:r w:rsidR="00817EC2">
              <w:rPr>
                <w:b/>
                <w:bCs/>
                <w:lang w:eastAsia="lv-LV"/>
              </w:rPr>
              <w:t>3</w:t>
            </w:r>
            <w:r w:rsidR="00B3317D">
              <w:rPr>
                <w:b/>
                <w:bCs/>
                <w:lang w:eastAsia="lv-LV"/>
              </w:rPr>
              <w:t>264</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140925</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5C48AF" w:rsidP="00B3317D">
            <w:pPr>
              <w:suppressAutoHyphens w:val="0"/>
              <w:jc w:val="right"/>
              <w:rPr>
                <w:b/>
                <w:bCs/>
                <w:lang w:eastAsia="lv-LV"/>
              </w:rPr>
            </w:pPr>
            <w:r>
              <w:rPr>
                <w:b/>
                <w:bCs/>
                <w:lang w:eastAsia="lv-LV"/>
              </w:rPr>
              <w:t>87</w:t>
            </w:r>
            <w:r w:rsidR="00817EC2">
              <w:rPr>
                <w:b/>
                <w:bCs/>
                <w:lang w:eastAsia="lv-LV"/>
              </w:rPr>
              <w:t>4</w:t>
            </w:r>
            <w:r w:rsidR="00B3317D">
              <w:rPr>
                <w:b/>
                <w:bCs/>
                <w:lang w:eastAsia="lv-LV"/>
              </w:rPr>
              <w:t>189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113436</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54465</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167901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89992</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43773</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133765</w:t>
            </w:r>
          </w:p>
        </w:tc>
      </w:tr>
      <w:tr w:rsidR="00890C43" w:rsidRPr="00890C43" w:rsidTr="00890C43">
        <w:trPr>
          <w:trHeight w:val="54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23444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10692</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34136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B3317D">
            <w:pPr>
              <w:suppressAutoHyphens w:val="0"/>
              <w:jc w:val="right"/>
              <w:rPr>
                <w:b/>
                <w:bCs/>
                <w:lang w:eastAsia="lv-LV"/>
              </w:rPr>
            </w:pPr>
            <w:r w:rsidRPr="00890C43">
              <w:rPr>
                <w:b/>
                <w:bCs/>
                <w:lang w:eastAsia="lv-LV"/>
              </w:rPr>
              <w:t>9</w:t>
            </w:r>
            <w:r w:rsidR="00B3317D">
              <w:rPr>
                <w:b/>
                <w:bCs/>
                <w:lang w:eastAsia="lv-LV"/>
              </w:rPr>
              <w:t>6868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80960</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B3317D">
            <w:pPr>
              <w:suppressAutoHyphens w:val="0"/>
              <w:jc w:val="right"/>
              <w:rPr>
                <w:b/>
                <w:bCs/>
                <w:lang w:eastAsia="lv-LV"/>
              </w:rPr>
            </w:pPr>
            <w:r w:rsidRPr="00890C43">
              <w:rPr>
                <w:b/>
                <w:bCs/>
                <w:lang w:eastAsia="lv-LV"/>
              </w:rPr>
              <w:t>17</w:t>
            </w:r>
            <w:r w:rsidR="00B3317D">
              <w:rPr>
                <w:b/>
                <w:bCs/>
                <w:lang w:eastAsia="lv-LV"/>
              </w:rPr>
              <w:t>7828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800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2727</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3527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B3317D">
            <w:pPr>
              <w:suppressAutoHyphens w:val="0"/>
              <w:jc w:val="right"/>
              <w:rPr>
                <w:lang w:eastAsia="lv-LV"/>
              </w:rPr>
            </w:pPr>
            <w:r w:rsidRPr="00890C43">
              <w:rPr>
                <w:lang w:eastAsia="lv-LV"/>
              </w:rPr>
              <w:t>86</w:t>
            </w:r>
            <w:r w:rsidR="00B3317D">
              <w:rPr>
                <w:lang w:eastAsia="lv-LV"/>
              </w:rPr>
              <w:t>258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50043</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B3317D">
            <w:pPr>
              <w:suppressAutoHyphens w:val="0"/>
              <w:jc w:val="right"/>
              <w:rPr>
                <w:lang w:eastAsia="lv-LV"/>
              </w:rPr>
            </w:pPr>
            <w:r w:rsidRPr="00890C43">
              <w:rPr>
                <w:lang w:eastAsia="lv-LV"/>
              </w:rPr>
              <w:t>136</w:t>
            </w:r>
            <w:r w:rsidR="00B3317D">
              <w:rPr>
                <w:lang w:eastAsia="lv-LV"/>
              </w:rPr>
              <w:t>301</w:t>
            </w:r>
          </w:p>
        </w:tc>
      </w:tr>
      <w:tr w:rsidR="00890C43" w:rsidRPr="00890C43" w:rsidTr="00890C43">
        <w:trPr>
          <w:trHeight w:val="52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8045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28190</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36235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65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0</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65</w:t>
            </w:r>
          </w:p>
        </w:tc>
      </w:tr>
      <w:tr w:rsidR="00890C43" w:rsidRPr="00890C43" w:rsidTr="00890C43">
        <w:trPr>
          <w:trHeight w:val="300"/>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Budžeta iestāžu nodokļu, nodevu un sankciju maksājumi</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1700</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B3317D">
            <w:pPr>
              <w:suppressAutoHyphens w:val="0"/>
              <w:jc w:val="right"/>
              <w:rPr>
                <w:lang w:eastAsia="lv-LV"/>
              </w:rPr>
            </w:pPr>
            <w:r w:rsidRPr="00890C43">
              <w:rPr>
                <w:lang w:eastAsia="lv-LV"/>
              </w:rPr>
              <w:t> </w:t>
            </w:r>
            <w:r w:rsidR="00B3317D" w:rsidRPr="00890C43">
              <w:rPr>
                <w:lang w:eastAsia="lv-LV"/>
              </w:rPr>
              <w:t>1700</w:t>
            </w:r>
          </w:p>
        </w:tc>
      </w:tr>
      <w:tr w:rsidR="00890C43" w:rsidRPr="00890C43" w:rsidTr="00890C43">
        <w:trPr>
          <w:trHeight w:val="300"/>
        </w:trPr>
        <w:tc>
          <w:tcPr>
            <w:tcW w:w="923" w:type="dxa"/>
            <w:tcBorders>
              <w:top w:val="single" w:sz="4" w:space="0" w:color="auto"/>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single" w:sz="4" w:space="0" w:color="auto"/>
              <w:left w:val="nil"/>
              <w:bottom w:val="nil"/>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single" w:sz="4" w:space="0" w:color="auto"/>
              <w:left w:val="single" w:sz="8" w:space="0" w:color="auto"/>
              <w:bottom w:val="nil"/>
              <w:right w:val="single" w:sz="8" w:space="0" w:color="auto"/>
            </w:tcBorders>
            <w:shd w:val="clear" w:color="000000" w:fill="E7E6E6"/>
            <w:noWrap/>
            <w:vAlign w:val="bottom"/>
            <w:hideMark/>
          </w:tcPr>
          <w:p w:rsidR="00890C43" w:rsidRPr="00890C43" w:rsidRDefault="00890C43" w:rsidP="00B3317D">
            <w:pPr>
              <w:suppressAutoHyphens w:val="0"/>
              <w:jc w:val="right"/>
              <w:rPr>
                <w:b/>
                <w:bCs/>
                <w:lang w:eastAsia="lv-LV"/>
              </w:rPr>
            </w:pPr>
            <w:r w:rsidRPr="00890C43">
              <w:rPr>
                <w:b/>
                <w:bCs/>
                <w:lang w:eastAsia="lv-LV"/>
              </w:rPr>
              <w:t>5</w:t>
            </w:r>
            <w:r w:rsidR="00060ACC">
              <w:rPr>
                <w:b/>
                <w:bCs/>
                <w:lang w:eastAsia="lv-LV"/>
              </w:rPr>
              <w:t>2</w:t>
            </w:r>
            <w:r w:rsidR="00817EC2">
              <w:rPr>
                <w:b/>
                <w:bCs/>
                <w:lang w:eastAsia="lv-LV"/>
              </w:rPr>
              <w:t>2</w:t>
            </w:r>
            <w:r w:rsidR="00B3317D">
              <w:rPr>
                <w:b/>
                <w:bCs/>
                <w:lang w:eastAsia="lv-LV"/>
              </w:rPr>
              <w:t>661</w:t>
            </w:r>
          </w:p>
        </w:tc>
        <w:tc>
          <w:tcPr>
            <w:tcW w:w="1061" w:type="dxa"/>
            <w:tcBorders>
              <w:top w:val="single" w:sz="4" w:space="0" w:color="auto"/>
              <w:left w:val="nil"/>
              <w:bottom w:val="nil"/>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5500</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B3317D">
            <w:pPr>
              <w:suppressAutoHyphens w:val="0"/>
              <w:jc w:val="right"/>
              <w:rPr>
                <w:b/>
                <w:bCs/>
                <w:lang w:eastAsia="lv-LV"/>
              </w:rPr>
            </w:pPr>
            <w:r>
              <w:rPr>
                <w:b/>
                <w:bCs/>
                <w:lang w:eastAsia="lv-LV"/>
              </w:rPr>
              <w:t>52</w:t>
            </w:r>
            <w:r w:rsidR="00B3317D">
              <w:rPr>
                <w:b/>
                <w:bCs/>
                <w:lang w:eastAsia="lv-LV"/>
              </w:rPr>
              <w:t>8161</w:t>
            </w:r>
          </w:p>
        </w:tc>
      </w:tr>
      <w:tr w:rsidR="00890C43" w:rsidRPr="00890C43" w:rsidTr="00890C43">
        <w:trPr>
          <w:trHeight w:val="300"/>
        </w:trPr>
        <w:tc>
          <w:tcPr>
            <w:tcW w:w="92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5C48AF" w:rsidP="00890C43">
            <w:pPr>
              <w:suppressAutoHyphens w:val="0"/>
              <w:jc w:val="right"/>
              <w:rPr>
                <w:b/>
                <w:bCs/>
                <w:lang w:eastAsia="lv-LV"/>
              </w:rPr>
            </w:pPr>
            <w:r>
              <w:rPr>
                <w:b/>
                <w:bCs/>
                <w:lang w:eastAsia="lv-LV"/>
              </w:rPr>
              <w:t>2</w:t>
            </w:r>
            <w:r w:rsidR="00890C43" w:rsidRPr="00890C43">
              <w:rPr>
                <w:b/>
                <w:bCs/>
                <w:lang w:eastAsia="lv-LV"/>
              </w:rPr>
              <w:t>99</w:t>
            </w:r>
          </w:p>
        </w:tc>
        <w:tc>
          <w:tcPr>
            <w:tcW w:w="1061"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5C48AF" w:rsidP="00890C43">
            <w:pPr>
              <w:suppressAutoHyphens w:val="0"/>
              <w:jc w:val="right"/>
              <w:rPr>
                <w:b/>
                <w:bCs/>
                <w:lang w:eastAsia="lv-LV"/>
              </w:rPr>
            </w:pPr>
            <w:r>
              <w:rPr>
                <w:b/>
                <w:bCs/>
                <w:lang w:eastAsia="lv-LV"/>
              </w:rPr>
              <w:t>2</w:t>
            </w:r>
            <w:r w:rsidR="00890C43" w:rsidRPr="00890C43">
              <w:rPr>
                <w:b/>
                <w:bCs/>
                <w:lang w:eastAsia="lv-LV"/>
              </w:rPr>
              <w:t>99</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center"/>
              <w:rPr>
                <w:b/>
                <w:bCs/>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b/>
                <w:bCs/>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04.510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"Ķempju ielas remonts"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2229</w:t>
            </w:r>
            <w:r w:rsidRPr="00890C43">
              <w:rPr>
                <w:b/>
                <w:bCs/>
                <w:lang w:eastAsia="lv-LV"/>
              </w:rPr>
              <w:t>82</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2229</w:t>
            </w:r>
            <w:r w:rsidRPr="00890C43">
              <w:rPr>
                <w:b/>
                <w:bCs/>
                <w:lang w:eastAsia="lv-LV"/>
              </w:rPr>
              <w:t>82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2229</w:t>
            </w:r>
            <w:r w:rsidR="00890C43" w:rsidRPr="00890C43">
              <w:rPr>
                <w:b/>
                <w:bCs/>
                <w:lang w:eastAsia="lv-LV"/>
              </w:rPr>
              <w:t>82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2229</w:t>
            </w:r>
            <w:r w:rsidRPr="00890C43">
              <w:rPr>
                <w:b/>
                <w:bCs/>
                <w:lang w:eastAsia="lv-LV"/>
              </w:rPr>
              <w:t>82</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center"/>
              <w:rPr>
                <w:b/>
                <w:bCs/>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b/>
                <w:bCs/>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r>
      <w:tr w:rsidR="00890C43" w:rsidRPr="00890C43" w:rsidTr="00890C43">
        <w:trPr>
          <w:trHeight w:val="28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lastRenderedPageBreak/>
              <w:t>04.510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"Grants ceļu  pārbūve"</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261553</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261553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261553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261553</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04.510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Autoceļu uzturēšana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B3317D">
            <w:pPr>
              <w:suppressAutoHyphens w:val="0"/>
              <w:jc w:val="right"/>
              <w:rPr>
                <w:b/>
                <w:bCs/>
                <w:lang w:eastAsia="lv-LV"/>
              </w:rPr>
            </w:pPr>
            <w:r w:rsidRPr="00890C43">
              <w:rPr>
                <w:b/>
                <w:bCs/>
                <w:lang w:eastAsia="lv-LV"/>
              </w:rPr>
              <w:t>28</w:t>
            </w:r>
            <w:r w:rsidR="00B3317D">
              <w:rPr>
                <w:b/>
                <w:bCs/>
                <w:lang w:eastAsia="lv-LV"/>
              </w:rPr>
              <w:t>628</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sidRPr="00890C43">
              <w:rPr>
                <w:b/>
                <w:bCs/>
                <w:lang w:eastAsia="lv-LV"/>
              </w:rPr>
              <w:t>28</w:t>
            </w:r>
            <w:r>
              <w:rPr>
                <w:b/>
                <w:bCs/>
                <w:lang w:eastAsia="lv-LV"/>
              </w:rPr>
              <w:t>628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Pr>
                <w:b/>
                <w:bCs/>
                <w:lang w:eastAsia="lv-LV"/>
              </w:rPr>
              <w:t>3047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Pr>
                <w:b/>
                <w:bCs/>
                <w:lang w:eastAsia="lv-LV"/>
              </w:rPr>
              <w:t>3047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lang w:eastAsia="lv-LV"/>
              </w:rPr>
            </w:pPr>
            <w:r>
              <w:rPr>
                <w:lang w:eastAsia="lv-LV"/>
              </w:rPr>
              <w:t>3047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lang w:eastAsia="lv-LV"/>
              </w:rPr>
            </w:pPr>
            <w:r>
              <w:rPr>
                <w:lang w:eastAsia="lv-LV"/>
              </w:rPr>
              <w:t>3047</w:t>
            </w:r>
          </w:p>
        </w:tc>
      </w:tr>
      <w:tr w:rsidR="00890C43" w:rsidRPr="00890C43" w:rsidTr="00890C43">
        <w:trPr>
          <w:trHeight w:val="30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B3317D">
            <w:pPr>
              <w:suppressAutoHyphens w:val="0"/>
              <w:jc w:val="right"/>
              <w:rPr>
                <w:b/>
                <w:bCs/>
                <w:lang w:eastAsia="lv-LV"/>
              </w:rPr>
            </w:pPr>
            <w:r w:rsidRPr="00890C43">
              <w:rPr>
                <w:b/>
                <w:bCs/>
                <w:lang w:eastAsia="lv-LV"/>
              </w:rPr>
              <w:t>25</w:t>
            </w:r>
            <w:r w:rsidR="00B3317D">
              <w:rPr>
                <w:b/>
                <w:bCs/>
                <w:lang w:eastAsia="lv-LV"/>
              </w:rPr>
              <w:t>581</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sidRPr="00890C43">
              <w:rPr>
                <w:b/>
                <w:bCs/>
                <w:lang w:eastAsia="lv-LV"/>
              </w:rPr>
              <w:t>25</w:t>
            </w:r>
            <w:r>
              <w:rPr>
                <w:b/>
                <w:bCs/>
                <w:lang w:eastAsia="lv-LV"/>
              </w:rPr>
              <w:t>581</w:t>
            </w:r>
          </w:p>
        </w:tc>
      </w:tr>
      <w:tr w:rsidR="00890C43" w:rsidRPr="00890C43" w:rsidTr="00033287">
        <w:trPr>
          <w:trHeight w:val="296"/>
        </w:trPr>
        <w:tc>
          <w:tcPr>
            <w:tcW w:w="923"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412"/>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04.730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Projekts "Industriālā </w:t>
            </w:r>
            <w:r>
              <w:rPr>
                <w:b/>
                <w:bCs/>
                <w:lang w:eastAsia="lv-LV"/>
              </w:rPr>
              <w:t>mantojuma izmantošana tūrismā"</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r>
      <w:tr w:rsidR="00890C43" w:rsidRPr="00890C43" w:rsidTr="00890C43">
        <w:trPr>
          <w:trHeight w:val="33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99</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99</w:t>
            </w:r>
          </w:p>
        </w:tc>
      </w:tr>
      <w:tr w:rsidR="00890C43" w:rsidRPr="00890C43" w:rsidTr="00033287">
        <w:trPr>
          <w:trHeight w:val="197"/>
        </w:trPr>
        <w:tc>
          <w:tcPr>
            <w:tcW w:w="923"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04.900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Tūrisms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140925</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140925</w:t>
            </w:r>
          </w:p>
        </w:tc>
      </w:tr>
      <w:tr w:rsidR="00890C43" w:rsidRPr="00890C43" w:rsidTr="00890C43">
        <w:trPr>
          <w:trHeight w:val="43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54465</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54465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43773</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43773</w:t>
            </w:r>
          </w:p>
        </w:tc>
      </w:tr>
      <w:tr w:rsidR="00890C43" w:rsidRPr="00890C43" w:rsidTr="00033287">
        <w:trPr>
          <w:trHeight w:val="467"/>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10692</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10692</w:t>
            </w:r>
          </w:p>
        </w:tc>
      </w:tr>
      <w:tr w:rsidR="00890C43" w:rsidRPr="00890C43" w:rsidTr="00033287">
        <w:trPr>
          <w:trHeight w:val="26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80960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80960</w:t>
            </w:r>
          </w:p>
        </w:tc>
      </w:tr>
      <w:tr w:rsidR="00890C43" w:rsidRPr="00890C43" w:rsidTr="00033287">
        <w:trPr>
          <w:trHeight w:val="323"/>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2727</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2727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50043</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50043</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28190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28190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5500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5500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04.900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Plānošanas, nekustamā īpašuma un būvniecības nodaļa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17EC2" w:rsidP="00890C43">
            <w:pPr>
              <w:suppressAutoHyphens w:val="0"/>
              <w:jc w:val="right"/>
              <w:rPr>
                <w:b/>
                <w:bCs/>
                <w:lang w:eastAsia="lv-LV"/>
              </w:rPr>
            </w:pPr>
            <w:r>
              <w:rPr>
                <w:b/>
                <w:bCs/>
                <w:lang w:eastAsia="lv-LV"/>
              </w:rPr>
              <w:t>220002</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17EC2" w:rsidP="00890C43">
            <w:pPr>
              <w:suppressAutoHyphens w:val="0"/>
              <w:jc w:val="right"/>
              <w:rPr>
                <w:b/>
                <w:bCs/>
                <w:lang w:eastAsia="lv-LV"/>
              </w:rPr>
            </w:pPr>
            <w:r>
              <w:rPr>
                <w:b/>
                <w:bCs/>
                <w:lang w:eastAsia="lv-LV"/>
              </w:rPr>
              <w:t>220002</w:t>
            </w:r>
          </w:p>
        </w:tc>
      </w:tr>
      <w:tr w:rsidR="00890C43" w:rsidRPr="00890C43" w:rsidTr="00890C43">
        <w:trPr>
          <w:trHeight w:val="43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113436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113436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89992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89992</w:t>
            </w:r>
          </w:p>
        </w:tc>
      </w:tr>
      <w:tr w:rsidR="00890C43" w:rsidRPr="00890C43" w:rsidTr="00033287">
        <w:trPr>
          <w:trHeight w:val="521"/>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23444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23444</w:t>
            </w:r>
          </w:p>
        </w:tc>
      </w:tr>
      <w:tr w:rsidR="00890C43" w:rsidRPr="00890C43" w:rsidTr="00890C43">
        <w:trPr>
          <w:trHeight w:val="36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93821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93821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83211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83211</w:t>
            </w:r>
          </w:p>
        </w:tc>
      </w:tr>
      <w:tr w:rsidR="00890C43" w:rsidRPr="00890C43" w:rsidTr="00890C43">
        <w:trPr>
          <w:trHeight w:val="34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8045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8045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Budžeta iestāžu nodokļu, nodevu un sankciju maksājumi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17EC2" w:rsidP="00890C43">
            <w:pPr>
              <w:suppressAutoHyphens w:val="0"/>
              <w:jc w:val="right"/>
              <w:rPr>
                <w:b/>
                <w:bCs/>
                <w:lang w:eastAsia="lv-LV"/>
              </w:rPr>
            </w:pPr>
            <w:r>
              <w:rPr>
                <w:b/>
                <w:bCs/>
                <w:lang w:eastAsia="lv-LV"/>
              </w:rPr>
              <w:t>12545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17EC2" w:rsidP="00890C43">
            <w:pPr>
              <w:suppressAutoHyphens w:val="0"/>
              <w:jc w:val="right"/>
              <w:rPr>
                <w:b/>
                <w:bCs/>
                <w:lang w:eastAsia="lv-LV"/>
              </w:rPr>
            </w:pPr>
            <w:r>
              <w:rPr>
                <w:b/>
                <w:bCs/>
                <w:lang w:eastAsia="lv-LV"/>
              </w:rPr>
              <w:t>12545</w:t>
            </w:r>
          </w:p>
        </w:tc>
      </w:tr>
      <w:tr w:rsidR="005C48AF"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tcPr>
          <w:p w:rsidR="005C48AF" w:rsidRPr="00890C43" w:rsidRDefault="005C48AF" w:rsidP="00890C43">
            <w:pPr>
              <w:suppressAutoHyphens w:val="0"/>
              <w:jc w:val="center"/>
              <w:rPr>
                <w:b/>
                <w:bCs/>
                <w:lang w:eastAsia="lv-LV"/>
              </w:rPr>
            </w:pPr>
            <w:r>
              <w:rPr>
                <w:b/>
                <w:bCs/>
                <w:lang w:eastAsia="lv-LV"/>
              </w:rPr>
              <w:t>7000</w:t>
            </w:r>
          </w:p>
        </w:tc>
        <w:tc>
          <w:tcPr>
            <w:tcW w:w="5307" w:type="dxa"/>
            <w:tcBorders>
              <w:top w:val="nil"/>
              <w:left w:val="nil"/>
              <w:bottom w:val="single" w:sz="4" w:space="0" w:color="auto"/>
              <w:right w:val="nil"/>
            </w:tcBorders>
            <w:shd w:val="clear" w:color="auto" w:fill="auto"/>
            <w:noWrap/>
            <w:vAlign w:val="bottom"/>
          </w:tcPr>
          <w:p w:rsidR="005C48AF" w:rsidRPr="00890C43" w:rsidRDefault="005C48AF" w:rsidP="00890C43">
            <w:pPr>
              <w:suppressAutoHyphens w:val="0"/>
              <w:rPr>
                <w:b/>
                <w:bCs/>
                <w:lang w:eastAsia="lv-LV"/>
              </w:rPr>
            </w:pPr>
            <w:r w:rsidRPr="005C48AF">
              <w:rPr>
                <w:b/>
                <w:bCs/>
                <w:lang w:eastAsia="lv-LV"/>
              </w:rPr>
              <w:t xml:space="preserve">Uzturēšanas izdevumu </w:t>
            </w:r>
            <w:proofErr w:type="spellStart"/>
            <w:r w:rsidRPr="005C48AF">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tcPr>
          <w:p w:rsidR="005C48AF" w:rsidRPr="00890C43" w:rsidRDefault="005C48AF" w:rsidP="00890C43">
            <w:pPr>
              <w:suppressAutoHyphens w:val="0"/>
              <w:jc w:val="right"/>
              <w:rPr>
                <w:b/>
                <w:bCs/>
                <w:lang w:eastAsia="lv-LV"/>
              </w:rPr>
            </w:pPr>
            <w:r>
              <w:rPr>
                <w:b/>
                <w:bCs/>
                <w:lang w:eastAsia="lv-LV"/>
              </w:rPr>
              <w:t>200</w:t>
            </w:r>
          </w:p>
        </w:tc>
        <w:tc>
          <w:tcPr>
            <w:tcW w:w="1061" w:type="dxa"/>
            <w:tcBorders>
              <w:top w:val="nil"/>
              <w:left w:val="nil"/>
              <w:bottom w:val="single" w:sz="4" w:space="0" w:color="auto"/>
              <w:right w:val="nil"/>
            </w:tcBorders>
            <w:shd w:val="clear" w:color="auto" w:fill="auto"/>
            <w:noWrap/>
            <w:vAlign w:val="bottom"/>
          </w:tcPr>
          <w:p w:rsidR="005C48AF" w:rsidRPr="00890C43" w:rsidRDefault="005C48AF" w:rsidP="00890C43">
            <w:pPr>
              <w:suppressAutoHyphens w:val="0"/>
              <w:rPr>
                <w:lang w:eastAsia="lv-LV"/>
              </w:rPr>
            </w:pPr>
          </w:p>
        </w:tc>
        <w:tc>
          <w:tcPr>
            <w:tcW w:w="1217" w:type="dxa"/>
            <w:tcBorders>
              <w:top w:val="nil"/>
              <w:left w:val="single" w:sz="8" w:space="0" w:color="auto"/>
              <w:bottom w:val="single" w:sz="4" w:space="0" w:color="auto"/>
              <w:right w:val="single" w:sz="8" w:space="0" w:color="auto"/>
            </w:tcBorders>
            <w:shd w:val="clear" w:color="auto" w:fill="auto"/>
            <w:noWrap/>
            <w:vAlign w:val="bottom"/>
          </w:tcPr>
          <w:p w:rsidR="005C48AF" w:rsidRPr="00890C43" w:rsidRDefault="005C48AF" w:rsidP="00890C43">
            <w:pPr>
              <w:suppressAutoHyphens w:val="0"/>
              <w:jc w:val="right"/>
              <w:rPr>
                <w:b/>
                <w:bCs/>
                <w:lang w:eastAsia="lv-LV"/>
              </w:rPr>
            </w:pPr>
            <w:r>
              <w:rPr>
                <w:b/>
                <w:bCs/>
                <w:lang w:eastAsia="lv-LV"/>
              </w:rPr>
              <w:t>200</w:t>
            </w:r>
          </w:p>
        </w:tc>
      </w:tr>
      <w:tr w:rsidR="00890C43" w:rsidRPr="00890C43" w:rsidTr="00890C43">
        <w:trPr>
          <w:trHeight w:val="315"/>
        </w:trPr>
        <w:tc>
          <w:tcPr>
            <w:tcW w:w="923"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5307"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B3317D">
        <w:trPr>
          <w:trHeight w:val="331"/>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06.000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Teritoriju un mājokļu apsaimniekošana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0142F" w:rsidP="00B3317D">
            <w:pPr>
              <w:suppressAutoHyphens w:val="0"/>
              <w:jc w:val="right"/>
              <w:rPr>
                <w:b/>
                <w:bCs/>
                <w:lang w:eastAsia="lv-LV"/>
              </w:rPr>
            </w:pPr>
            <w:r>
              <w:rPr>
                <w:b/>
                <w:bCs/>
                <w:lang w:eastAsia="lv-LV"/>
              </w:rPr>
              <w:t>42</w:t>
            </w:r>
            <w:r w:rsidR="00060ACC">
              <w:rPr>
                <w:b/>
                <w:bCs/>
                <w:lang w:eastAsia="lv-LV"/>
              </w:rPr>
              <w:t>7</w:t>
            </w:r>
            <w:r w:rsidR="00B3317D">
              <w:rPr>
                <w:b/>
                <w:bCs/>
                <w:lang w:eastAsia="lv-LV"/>
              </w:rPr>
              <w:t>323</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B3317D" w:rsidP="00890C43">
            <w:pPr>
              <w:suppressAutoHyphens w:val="0"/>
              <w:jc w:val="right"/>
              <w:rPr>
                <w:b/>
                <w:bCs/>
                <w:lang w:eastAsia="lv-LV"/>
              </w:rPr>
            </w:pPr>
            <w:r>
              <w:rPr>
                <w:b/>
                <w:bCs/>
                <w:lang w:eastAsia="lv-LV"/>
              </w:rPr>
              <w:t>427323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6911</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6911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5569</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5569</w:t>
            </w:r>
          </w:p>
        </w:tc>
      </w:tr>
      <w:tr w:rsidR="00890C43" w:rsidRPr="00890C43" w:rsidTr="00033287">
        <w:trPr>
          <w:trHeight w:val="62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1342</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1342</w:t>
            </w:r>
          </w:p>
        </w:tc>
      </w:tr>
      <w:tr w:rsidR="00890C43" w:rsidRPr="00890C43" w:rsidTr="00890C43">
        <w:trPr>
          <w:trHeight w:val="36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0142F" w:rsidP="00B3317D">
            <w:pPr>
              <w:suppressAutoHyphens w:val="0"/>
              <w:jc w:val="right"/>
              <w:rPr>
                <w:b/>
                <w:bCs/>
                <w:lang w:eastAsia="lv-LV"/>
              </w:rPr>
            </w:pPr>
            <w:r>
              <w:rPr>
                <w:b/>
                <w:bCs/>
                <w:lang w:eastAsia="lv-LV"/>
              </w:rPr>
              <w:t>41</w:t>
            </w:r>
            <w:r w:rsidR="00060ACC">
              <w:rPr>
                <w:b/>
                <w:bCs/>
                <w:lang w:eastAsia="lv-LV"/>
              </w:rPr>
              <w:t>1</w:t>
            </w:r>
            <w:r w:rsidR="00B3317D">
              <w:rPr>
                <w:b/>
                <w:bCs/>
                <w:lang w:eastAsia="lv-LV"/>
              </w:rPr>
              <w:t>501</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B3317D" w:rsidP="00890C43">
            <w:pPr>
              <w:suppressAutoHyphens w:val="0"/>
              <w:jc w:val="right"/>
              <w:rPr>
                <w:b/>
                <w:bCs/>
                <w:lang w:eastAsia="lv-LV"/>
              </w:rPr>
            </w:pPr>
            <w:r>
              <w:rPr>
                <w:b/>
                <w:bCs/>
                <w:lang w:eastAsia="lv-LV"/>
              </w:rPr>
              <w:t>411501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271274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271274</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5820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5820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Nodokļu maksājumi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0142F" w:rsidP="00B3317D">
            <w:pPr>
              <w:suppressAutoHyphens w:val="0"/>
              <w:jc w:val="right"/>
              <w:rPr>
                <w:lang w:eastAsia="lv-LV"/>
              </w:rPr>
            </w:pPr>
            <w:r>
              <w:rPr>
                <w:lang w:eastAsia="lv-LV"/>
              </w:rPr>
              <w:t>1</w:t>
            </w:r>
            <w:r w:rsidR="00060ACC">
              <w:rPr>
                <w:lang w:eastAsia="lv-LV"/>
              </w:rPr>
              <w:t>34</w:t>
            </w:r>
            <w:r w:rsidR="00B3317D">
              <w:rPr>
                <w:lang w:eastAsia="lv-LV"/>
              </w:rPr>
              <w:t>407</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B3317D" w:rsidP="00890C43">
            <w:pPr>
              <w:suppressAutoHyphens w:val="0"/>
              <w:jc w:val="right"/>
              <w:rPr>
                <w:lang w:eastAsia="lv-LV"/>
              </w:rPr>
            </w:pPr>
            <w:r>
              <w:rPr>
                <w:lang w:eastAsia="lv-LV"/>
              </w:rPr>
              <w:t>134407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lastRenderedPageBreak/>
              <w:t>3000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Subsīdijas un dotācijas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r>
      <w:tr w:rsidR="00890C43" w:rsidRPr="00890C43" w:rsidTr="00890C43">
        <w:trPr>
          <w:trHeight w:val="36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4655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4655</w:t>
            </w:r>
          </w:p>
        </w:tc>
      </w:tr>
      <w:tr w:rsidR="00890C43" w:rsidRPr="00890C43" w:rsidTr="00033287">
        <w:trPr>
          <w:trHeight w:val="242"/>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06.200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Teritoriju labiekārtošanas nodaļa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212510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212510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212510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212510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208460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208460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4050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4050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06.200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pirts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9350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9150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9150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06.200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pārceltuve</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25804</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25804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25804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25804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24254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24254</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1550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06.400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Ielu apgaismošana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25350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25350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25350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25350</w:t>
            </w:r>
          </w:p>
        </w:tc>
      </w:tr>
      <w:tr w:rsidR="00890C43" w:rsidRPr="00890C43" w:rsidTr="00890C43">
        <w:trPr>
          <w:trHeight w:val="25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"Sabiedrība ar dvēseli''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3000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Subsīdijas un dotācijas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3500</w:t>
            </w:r>
          </w:p>
        </w:tc>
      </w:tr>
      <w:tr w:rsidR="00890C43" w:rsidRPr="00890C43" w:rsidTr="00890C43">
        <w:trPr>
          <w:trHeight w:val="27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Skolēnu vasaras prakses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7651</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7651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5151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5151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4151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4151</w:t>
            </w:r>
          </w:p>
        </w:tc>
      </w:tr>
      <w:tr w:rsidR="00890C43" w:rsidRPr="00890C43" w:rsidTr="00033287">
        <w:trPr>
          <w:trHeight w:val="53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7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Tautsaimniecības uzturēšana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Pr>
                <w:b/>
                <w:bCs/>
                <w:lang w:eastAsia="lv-LV"/>
              </w:rPr>
              <w:t>135967</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Pr>
                <w:b/>
                <w:bCs/>
                <w:lang w:eastAsia="lv-LV"/>
              </w:rPr>
              <w:t>135967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B3317D" w:rsidRPr="00890C43" w:rsidRDefault="0080142F" w:rsidP="00B3317D">
            <w:pPr>
              <w:suppressAutoHyphens w:val="0"/>
              <w:jc w:val="right"/>
              <w:rPr>
                <w:b/>
                <w:bCs/>
                <w:lang w:eastAsia="lv-LV"/>
              </w:rPr>
            </w:pPr>
            <w:r>
              <w:rPr>
                <w:b/>
                <w:bCs/>
                <w:lang w:eastAsia="lv-LV"/>
              </w:rPr>
              <w:t>13</w:t>
            </w:r>
            <w:r w:rsidR="00060ACC">
              <w:rPr>
                <w:b/>
                <w:bCs/>
                <w:lang w:eastAsia="lv-LV"/>
              </w:rPr>
              <w:t>5</w:t>
            </w:r>
            <w:r w:rsidR="00B3317D">
              <w:rPr>
                <w:b/>
                <w:bCs/>
                <w:lang w:eastAsia="lv-LV"/>
              </w:rPr>
              <w:t>967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b/>
                <w:bCs/>
                <w:lang w:eastAsia="lv-LV"/>
              </w:rPr>
            </w:pPr>
            <w:r>
              <w:rPr>
                <w:b/>
                <w:bCs/>
                <w:lang w:eastAsia="lv-LV"/>
              </w:rPr>
              <w:t>135967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1560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Nodokļu maksājumi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0142F" w:rsidP="00B3317D">
            <w:pPr>
              <w:suppressAutoHyphens w:val="0"/>
              <w:jc w:val="right"/>
              <w:rPr>
                <w:lang w:eastAsia="lv-LV"/>
              </w:rPr>
            </w:pPr>
            <w:r>
              <w:rPr>
                <w:lang w:eastAsia="lv-LV"/>
              </w:rPr>
              <w:t>13</w:t>
            </w:r>
            <w:r w:rsidR="00060ACC">
              <w:rPr>
                <w:lang w:eastAsia="lv-LV"/>
              </w:rPr>
              <w:t>4</w:t>
            </w:r>
            <w:r w:rsidR="00B3317D">
              <w:rPr>
                <w:lang w:eastAsia="lv-LV"/>
              </w:rPr>
              <w:t>407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B3317D" w:rsidP="00890C43">
            <w:pPr>
              <w:suppressAutoHyphens w:val="0"/>
              <w:jc w:val="right"/>
              <w:rPr>
                <w:lang w:eastAsia="lv-LV"/>
              </w:rPr>
            </w:pPr>
            <w:r>
              <w:rPr>
                <w:lang w:eastAsia="lv-LV"/>
              </w:rPr>
              <w:t>134407</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single" w:sz="4" w:space="0" w:color="auto"/>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06.600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Algoti pagaidu sabiedriskie darbi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6435</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6435</w:t>
            </w:r>
          </w:p>
        </w:tc>
      </w:tr>
      <w:tr w:rsidR="00890C43" w:rsidRPr="00890C43" w:rsidTr="00890C43">
        <w:trPr>
          <w:trHeight w:val="40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1760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1418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1418</w:t>
            </w:r>
          </w:p>
        </w:tc>
      </w:tr>
      <w:tr w:rsidR="00890C43" w:rsidRPr="00890C43" w:rsidTr="00033287">
        <w:trPr>
          <w:trHeight w:val="4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342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lastRenderedPageBreak/>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w:t>
            </w:r>
          </w:p>
        </w:tc>
      </w:tr>
      <w:tr w:rsidR="00890C43" w:rsidRPr="00890C43" w:rsidTr="00890C43">
        <w:trPr>
          <w:trHeight w:val="40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4655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4655</w:t>
            </w:r>
          </w:p>
        </w:tc>
      </w:tr>
      <w:tr w:rsidR="00890C43" w:rsidRPr="00890C43" w:rsidTr="00033287">
        <w:trPr>
          <w:trHeight w:val="269"/>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06.600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"Skeitborda laukuma izveide"</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r>
      <w:tr w:rsidR="00890C43" w:rsidRPr="00890C43" w:rsidTr="00890C43">
        <w:trPr>
          <w:trHeight w:val="31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756</w:t>
            </w:r>
          </w:p>
        </w:tc>
      </w:tr>
      <w:tr w:rsidR="00890C43" w:rsidRPr="00890C43" w:rsidTr="00033287">
        <w:trPr>
          <w:trHeight w:val="25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4" w:space="0" w:color="auto"/>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07.000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Veselība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4700</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jc w:val="right"/>
              <w:rPr>
                <w:lang w:eastAsia="lv-LV"/>
              </w:rPr>
            </w:pPr>
            <w:r w:rsidRPr="00890C43">
              <w:rPr>
                <w:lang w:eastAsia="lv-LV"/>
              </w:rPr>
              <w:t>4700</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4700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4700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4700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4700</w:t>
            </w:r>
          </w:p>
        </w:tc>
      </w:tr>
      <w:tr w:rsidR="00890C43" w:rsidRPr="00890C43" w:rsidTr="00033287">
        <w:trPr>
          <w:trHeight w:val="242"/>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07.210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Ambulatorās ārstniecības iestādes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4700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4700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4700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4700</w:t>
            </w:r>
          </w:p>
        </w:tc>
      </w:tr>
      <w:tr w:rsidR="00890C43" w:rsidRPr="00890C43" w:rsidTr="00033287">
        <w:trPr>
          <w:trHeight w:val="341"/>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4700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4700</w:t>
            </w:r>
          </w:p>
        </w:tc>
      </w:tr>
      <w:tr w:rsidR="00890C43" w:rsidRPr="00890C43" w:rsidTr="00033287">
        <w:trPr>
          <w:trHeight w:val="251"/>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08.000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Atpūta un kultūra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111349</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304620</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415969</w:t>
            </w:r>
          </w:p>
        </w:tc>
      </w:tr>
      <w:tr w:rsidR="00890C43" w:rsidRPr="00890C43" w:rsidTr="00890C43">
        <w:trPr>
          <w:trHeight w:val="300"/>
        </w:trPr>
        <w:tc>
          <w:tcPr>
            <w:tcW w:w="923"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52177</w:t>
            </w:r>
          </w:p>
        </w:tc>
        <w:tc>
          <w:tcPr>
            <w:tcW w:w="1061"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165962</w:t>
            </w:r>
          </w:p>
        </w:tc>
        <w:tc>
          <w:tcPr>
            <w:tcW w:w="1217"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218139</w:t>
            </w:r>
          </w:p>
        </w:tc>
      </w:tr>
      <w:tr w:rsidR="00890C43" w:rsidRPr="00890C43" w:rsidTr="00890C43">
        <w:trPr>
          <w:trHeight w:val="31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41305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133527</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174832</w:t>
            </w:r>
          </w:p>
        </w:tc>
      </w:tr>
      <w:tr w:rsidR="00890C43" w:rsidRPr="00890C43" w:rsidTr="00033287">
        <w:trPr>
          <w:trHeight w:val="521"/>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10872</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32435</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43307</w:t>
            </w:r>
          </w:p>
        </w:tc>
      </w:tr>
      <w:tr w:rsidR="00890C43" w:rsidRPr="00890C43" w:rsidTr="00890C43">
        <w:trPr>
          <w:trHeight w:val="315"/>
        </w:trPr>
        <w:tc>
          <w:tcPr>
            <w:tcW w:w="923"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57372</w:t>
            </w:r>
          </w:p>
        </w:tc>
        <w:tc>
          <w:tcPr>
            <w:tcW w:w="1061"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128596</w:t>
            </w:r>
          </w:p>
        </w:tc>
        <w:tc>
          <w:tcPr>
            <w:tcW w:w="1217"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185968</w:t>
            </w:r>
          </w:p>
        </w:tc>
      </w:tr>
      <w:tr w:rsidR="00890C43" w:rsidRPr="00890C43" w:rsidTr="00890C43">
        <w:trPr>
          <w:trHeight w:val="31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1007</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1357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38072</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79365</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117437</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18950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33656</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52606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1400</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1400</w:t>
            </w:r>
          </w:p>
        </w:tc>
      </w:tr>
      <w:tr w:rsidR="00890C43" w:rsidRPr="00890C43" w:rsidTr="00890C43">
        <w:trPr>
          <w:trHeight w:val="315"/>
        </w:trPr>
        <w:tc>
          <w:tcPr>
            <w:tcW w:w="923"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Budžeta iestāžu nodokļu maksājumi</w:t>
            </w:r>
          </w:p>
        </w:tc>
        <w:tc>
          <w:tcPr>
            <w:tcW w:w="950"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double" w:sz="6" w:space="0" w:color="auto"/>
              <w:right w:val="nil"/>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13168</w:t>
            </w:r>
          </w:p>
        </w:tc>
        <w:tc>
          <w:tcPr>
            <w:tcW w:w="1217" w:type="dxa"/>
            <w:tcBorders>
              <w:top w:val="nil"/>
              <w:left w:val="single" w:sz="8" w:space="0" w:color="auto"/>
              <w:bottom w:val="double" w:sz="6"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13168</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1800</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9508</w:t>
            </w:r>
          </w:p>
        </w:tc>
        <w:tc>
          <w:tcPr>
            <w:tcW w:w="1217"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11308</w:t>
            </w:r>
          </w:p>
        </w:tc>
      </w:tr>
      <w:tr w:rsidR="00890C43" w:rsidRPr="00890C43" w:rsidTr="00890C43">
        <w:trPr>
          <w:trHeight w:val="315"/>
        </w:trPr>
        <w:tc>
          <w:tcPr>
            <w:tcW w:w="92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p>
        </w:tc>
        <w:tc>
          <w:tcPr>
            <w:tcW w:w="1061" w:type="dxa"/>
            <w:tcBorders>
              <w:top w:val="single" w:sz="4" w:space="0" w:color="auto"/>
              <w:left w:val="nil"/>
              <w:bottom w:val="single" w:sz="4" w:space="0" w:color="auto"/>
              <w:right w:val="nil"/>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554</w:t>
            </w:r>
          </w:p>
        </w:tc>
        <w:tc>
          <w:tcPr>
            <w:tcW w:w="1217"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554</w:t>
            </w:r>
          </w:p>
        </w:tc>
      </w:tr>
      <w:tr w:rsidR="00890C43" w:rsidRPr="00890C43" w:rsidTr="00033287">
        <w:trPr>
          <w:trHeight w:val="233"/>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08.100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Sporta centrs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111349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111349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52177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52177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41305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41305</w:t>
            </w:r>
          </w:p>
        </w:tc>
      </w:tr>
      <w:tr w:rsidR="00890C43" w:rsidRPr="00890C43" w:rsidTr="00033287">
        <w:trPr>
          <w:trHeight w:val="476"/>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10872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10872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57372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57372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38072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38072</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18950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18950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1800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1800</w:t>
            </w:r>
          </w:p>
        </w:tc>
      </w:tr>
      <w:tr w:rsidR="00890C43" w:rsidRPr="00890C43" w:rsidTr="00033287">
        <w:trPr>
          <w:trHeight w:val="2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08.200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Kultūra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304620</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304620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165962</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165962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133527</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133527</w:t>
            </w:r>
          </w:p>
        </w:tc>
      </w:tr>
      <w:tr w:rsidR="00890C43" w:rsidRPr="00890C43" w:rsidTr="00033287">
        <w:trPr>
          <w:trHeight w:val="539"/>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32435</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32435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128596</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128596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1007</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1007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lastRenderedPageBreak/>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79365</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79365</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33656</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33656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033287" w:rsidP="00890C43">
            <w:pPr>
              <w:suppressAutoHyphens w:val="0"/>
              <w:jc w:val="right"/>
              <w:rPr>
                <w:lang w:eastAsia="lv-LV"/>
              </w:rPr>
            </w:pPr>
            <w:r>
              <w:rPr>
                <w:lang w:eastAsia="lv-LV"/>
              </w:rPr>
              <w:t>1400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Budžeta iestāžu nodokļu maksājumi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p>
        </w:tc>
        <w:tc>
          <w:tcPr>
            <w:tcW w:w="1061" w:type="dxa"/>
            <w:tcBorders>
              <w:top w:val="nil"/>
              <w:left w:val="nil"/>
              <w:bottom w:val="single" w:sz="4" w:space="0" w:color="auto"/>
              <w:right w:val="nil"/>
            </w:tcBorders>
            <w:shd w:val="clear" w:color="auto" w:fill="auto"/>
            <w:noWrap/>
            <w:vAlign w:val="bottom"/>
            <w:hideMark/>
          </w:tcPr>
          <w:p w:rsidR="00890C43" w:rsidRPr="00890C43" w:rsidRDefault="00033287" w:rsidP="00890C43">
            <w:pPr>
              <w:suppressAutoHyphens w:val="0"/>
              <w:jc w:val="right"/>
              <w:rPr>
                <w:lang w:eastAsia="lv-LV"/>
              </w:rPr>
            </w:pPr>
            <w:r>
              <w:rPr>
                <w:lang w:eastAsia="lv-LV"/>
              </w:rPr>
              <w:t>13168</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13168</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9508</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9508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554</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554</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09.000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Izglītība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060ACC" w:rsidP="00890C43">
            <w:pPr>
              <w:suppressAutoHyphens w:val="0"/>
              <w:jc w:val="right"/>
              <w:rPr>
                <w:b/>
                <w:bCs/>
                <w:lang w:eastAsia="lv-LV"/>
              </w:rPr>
            </w:pPr>
            <w:r>
              <w:rPr>
                <w:b/>
                <w:bCs/>
                <w:lang w:eastAsia="lv-LV"/>
              </w:rPr>
              <w:t>15072</w:t>
            </w:r>
            <w:r w:rsidR="00890C43" w:rsidRPr="00890C43">
              <w:rPr>
                <w:b/>
                <w:bCs/>
                <w:lang w:eastAsia="lv-LV"/>
              </w:rPr>
              <w:t>10</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060ACC" w:rsidP="00890C43">
            <w:pPr>
              <w:suppressAutoHyphens w:val="0"/>
              <w:jc w:val="right"/>
              <w:rPr>
                <w:b/>
                <w:bCs/>
                <w:lang w:eastAsia="lv-LV"/>
              </w:rPr>
            </w:pPr>
            <w:r>
              <w:rPr>
                <w:b/>
                <w:bCs/>
                <w:lang w:eastAsia="lv-LV"/>
              </w:rPr>
              <w:t>15072</w:t>
            </w:r>
            <w:r w:rsidR="00890C43" w:rsidRPr="00890C43">
              <w:rPr>
                <w:b/>
                <w:bCs/>
                <w:lang w:eastAsia="lv-LV"/>
              </w:rPr>
              <w:t>10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b/>
                <w:bCs/>
                <w:lang w:eastAsia="lv-LV"/>
              </w:rPr>
            </w:pPr>
            <w:r>
              <w:rPr>
                <w:b/>
                <w:bCs/>
                <w:lang w:eastAsia="lv-LV"/>
              </w:rPr>
              <w:t>9716</w:t>
            </w:r>
            <w:r w:rsidR="00890C43" w:rsidRPr="00890C43">
              <w:rPr>
                <w:b/>
                <w:bCs/>
                <w:lang w:eastAsia="lv-LV"/>
              </w:rPr>
              <w:t>08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b/>
                <w:bCs/>
                <w:lang w:eastAsia="lv-LV"/>
              </w:rPr>
            </w:pPr>
            <w:r>
              <w:rPr>
                <w:b/>
                <w:bCs/>
                <w:lang w:eastAsia="lv-LV"/>
              </w:rPr>
              <w:t>9716</w:t>
            </w:r>
            <w:r w:rsidR="00890C43" w:rsidRPr="00890C43">
              <w:rPr>
                <w:b/>
                <w:bCs/>
                <w:lang w:eastAsia="lv-LV"/>
              </w:rPr>
              <w:t>08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060ACC">
            <w:pPr>
              <w:suppressAutoHyphens w:val="0"/>
              <w:jc w:val="right"/>
              <w:rPr>
                <w:lang w:eastAsia="lv-LV"/>
              </w:rPr>
            </w:pPr>
            <w:r w:rsidRPr="00890C43">
              <w:rPr>
                <w:lang w:eastAsia="lv-LV"/>
              </w:rPr>
              <w:t>76</w:t>
            </w:r>
            <w:r w:rsidR="00060ACC">
              <w:rPr>
                <w:lang w:eastAsia="lv-LV"/>
              </w:rPr>
              <w:t>6963</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sidRPr="00890C43">
              <w:rPr>
                <w:lang w:eastAsia="lv-LV"/>
              </w:rPr>
              <w:t>76</w:t>
            </w:r>
            <w:r>
              <w:rPr>
                <w:lang w:eastAsia="lv-LV"/>
              </w:rPr>
              <w:t>6963</w:t>
            </w:r>
          </w:p>
        </w:tc>
      </w:tr>
      <w:tr w:rsidR="00890C43" w:rsidRPr="00890C43" w:rsidTr="00033287">
        <w:trPr>
          <w:trHeight w:val="476"/>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060ACC">
            <w:pPr>
              <w:suppressAutoHyphens w:val="0"/>
              <w:jc w:val="right"/>
              <w:rPr>
                <w:lang w:eastAsia="lv-LV"/>
              </w:rPr>
            </w:pPr>
            <w:r w:rsidRPr="00890C43">
              <w:rPr>
                <w:lang w:eastAsia="lv-LV"/>
              </w:rPr>
              <w:t>204</w:t>
            </w:r>
            <w:r w:rsidR="00060ACC">
              <w:rPr>
                <w:lang w:eastAsia="lv-LV"/>
              </w:rPr>
              <w:t>645</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sidRPr="00890C43">
              <w:rPr>
                <w:lang w:eastAsia="lv-LV"/>
              </w:rPr>
              <w:t>204</w:t>
            </w:r>
            <w:r>
              <w:rPr>
                <w:lang w:eastAsia="lv-LV"/>
              </w:rPr>
              <w:t>645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6060B9" w:rsidP="00890C43">
            <w:pPr>
              <w:suppressAutoHyphens w:val="0"/>
              <w:jc w:val="right"/>
              <w:rPr>
                <w:b/>
                <w:bCs/>
                <w:lang w:eastAsia="lv-LV"/>
              </w:rPr>
            </w:pPr>
            <w:r>
              <w:rPr>
                <w:b/>
                <w:bCs/>
                <w:lang w:eastAsia="lv-LV"/>
              </w:rPr>
              <w:t>353344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6060B9" w:rsidP="00890C43">
            <w:pPr>
              <w:suppressAutoHyphens w:val="0"/>
              <w:jc w:val="right"/>
              <w:rPr>
                <w:b/>
                <w:bCs/>
                <w:lang w:eastAsia="lv-LV"/>
              </w:rPr>
            </w:pPr>
            <w:r>
              <w:rPr>
                <w:b/>
                <w:bCs/>
                <w:lang w:eastAsia="lv-LV"/>
              </w:rPr>
              <w:t>353344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15359</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15359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6060B9" w:rsidP="00890C43">
            <w:pPr>
              <w:suppressAutoHyphens w:val="0"/>
              <w:jc w:val="right"/>
              <w:rPr>
                <w:lang w:eastAsia="lv-LV"/>
              </w:rPr>
            </w:pPr>
            <w:r>
              <w:rPr>
                <w:lang w:eastAsia="lv-LV"/>
              </w:rPr>
              <w:t>155</w:t>
            </w:r>
            <w:r w:rsidR="00A042F3">
              <w:rPr>
                <w:lang w:eastAsia="lv-LV"/>
              </w:rPr>
              <w:t>8</w:t>
            </w:r>
            <w:r>
              <w:rPr>
                <w:lang w:eastAsia="lv-LV"/>
              </w:rPr>
              <w:t>87</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6060B9" w:rsidP="00890C43">
            <w:pPr>
              <w:suppressAutoHyphens w:val="0"/>
              <w:jc w:val="right"/>
              <w:rPr>
                <w:lang w:eastAsia="lv-LV"/>
              </w:rPr>
            </w:pPr>
            <w:r>
              <w:rPr>
                <w:lang w:eastAsia="lv-LV"/>
              </w:rPr>
              <w:t>155</w:t>
            </w:r>
            <w:r w:rsidR="00A042F3">
              <w:rPr>
                <w:lang w:eastAsia="lv-LV"/>
              </w:rPr>
              <w:t>8</w:t>
            </w:r>
            <w:r>
              <w:rPr>
                <w:lang w:eastAsia="lv-LV"/>
              </w:rPr>
              <w:t>87</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18</w:t>
            </w:r>
            <w:r w:rsidR="00A042F3">
              <w:rPr>
                <w:lang w:eastAsia="lv-LV"/>
              </w:rPr>
              <w:t>19</w:t>
            </w:r>
            <w:r w:rsidRPr="00890C43">
              <w:rPr>
                <w:lang w:eastAsia="lv-LV"/>
              </w:rPr>
              <w:t>78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A042F3" w:rsidP="00890C43">
            <w:pPr>
              <w:suppressAutoHyphens w:val="0"/>
              <w:jc w:val="right"/>
              <w:rPr>
                <w:lang w:eastAsia="lv-LV"/>
              </w:rPr>
            </w:pPr>
            <w:r w:rsidRPr="00890C43">
              <w:rPr>
                <w:lang w:eastAsia="lv-LV"/>
              </w:rPr>
              <w:t>18</w:t>
            </w:r>
            <w:r>
              <w:rPr>
                <w:lang w:eastAsia="lv-LV"/>
              </w:rPr>
              <w:t>19</w:t>
            </w:r>
            <w:r w:rsidRPr="00890C43">
              <w:rPr>
                <w:lang w:eastAsia="lv-LV"/>
              </w:rPr>
              <w:t>78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60954</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60954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7246</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7246</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114058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114058</w:t>
            </w:r>
          </w:p>
        </w:tc>
      </w:tr>
      <w:tr w:rsidR="00890C43" w:rsidRPr="00890C43" w:rsidTr="00033287">
        <w:trPr>
          <w:trHeight w:val="143"/>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09.100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novada PII "Zvaniņi"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340950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340950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252133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252133</w:t>
            </w:r>
          </w:p>
        </w:tc>
      </w:tr>
      <w:tr w:rsidR="00890C43" w:rsidRPr="00890C43" w:rsidTr="00890C43">
        <w:trPr>
          <w:trHeight w:val="33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199013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199013</w:t>
            </w:r>
          </w:p>
        </w:tc>
      </w:tr>
      <w:tr w:rsidR="00890C43" w:rsidRPr="00890C43" w:rsidTr="00033287">
        <w:trPr>
          <w:trHeight w:val="431"/>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53120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53120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b/>
                <w:bCs/>
                <w:lang w:eastAsia="lv-LV"/>
              </w:rPr>
            </w:pPr>
            <w:r>
              <w:rPr>
                <w:b/>
                <w:bCs/>
                <w:lang w:eastAsia="lv-LV"/>
              </w:rPr>
              <w:t>59751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b/>
                <w:bCs/>
                <w:lang w:eastAsia="lv-LV"/>
              </w:rPr>
            </w:pPr>
            <w:r>
              <w:rPr>
                <w:b/>
                <w:bCs/>
                <w:lang w:eastAsia="lv-LV"/>
              </w:rPr>
              <w:t>59751</w:t>
            </w:r>
          </w:p>
        </w:tc>
      </w:tr>
      <w:tr w:rsidR="00890C43" w:rsidRPr="00890C43" w:rsidTr="00890C43">
        <w:trPr>
          <w:trHeight w:val="31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lang w:eastAsia="lv-LV"/>
              </w:rPr>
            </w:pPr>
            <w:r>
              <w:rPr>
                <w:lang w:eastAsia="lv-LV"/>
              </w:rPr>
              <w:t>40</w:t>
            </w:r>
            <w:r w:rsidR="00A042F3">
              <w:rPr>
                <w:lang w:eastAsia="lv-LV"/>
              </w:rPr>
              <w:t>7</w:t>
            </w:r>
            <w:r>
              <w:rPr>
                <w:lang w:eastAsia="lv-LV"/>
              </w:rPr>
              <w:t>82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lang w:eastAsia="lv-LV"/>
              </w:rPr>
            </w:pPr>
            <w:r>
              <w:rPr>
                <w:lang w:eastAsia="lv-LV"/>
              </w:rPr>
              <w:t>40</w:t>
            </w:r>
            <w:r w:rsidR="00A042F3">
              <w:rPr>
                <w:lang w:eastAsia="lv-LV"/>
              </w:rPr>
              <w:t>7</w:t>
            </w:r>
            <w:r>
              <w:rPr>
                <w:lang w:eastAsia="lv-LV"/>
              </w:rPr>
              <w:t>82</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w:t>
            </w:r>
            <w:r w:rsidR="00A042F3">
              <w:rPr>
                <w:lang w:eastAsia="lv-LV"/>
              </w:rPr>
              <w:t>3</w:t>
            </w:r>
            <w:r w:rsidRPr="00890C43">
              <w:rPr>
                <w:lang w:eastAsia="lv-LV"/>
              </w:rPr>
              <w:t>19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w:t>
            </w:r>
            <w:r w:rsidR="00A042F3">
              <w:rPr>
                <w:lang w:eastAsia="lv-LV"/>
              </w:rPr>
              <w:t>3</w:t>
            </w:r>
            <w:r w:rsidRPr="00890C43">
              <w:rPr>
                <w:lang w:eastAsia="lv-LV"/>
              </w:rPr>
              <w:t>19</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1315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1315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27751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27751</w:t>
            </w:r>
          </w:p>
        </w:tc>
      </w:tr>
      <w:tr w:rsidR="00890C43" w:rsidRPr="00890C43" w:rsidTr="00890C43">
        <w:trPr>
          <w:trHeight w:val="33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09.100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pilsētas PII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258379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258379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175706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175706</w:t>
            </w:r>
          </w:p>
        </w:tc>
      </w:tr>
      <w:tr w:rsidR="00890C43" w:rsidRPr="00890C43" w:rsidTr="00033287">
        <w:trPr>
          <w:trHeight w:val="233"/>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137999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137999</w:t>
            </w:r>
          </w:p>
        </w:tc>
      </w:tr>
      <w:tr w:rsidR="00890C43" w:rsidRPr="00890C43" w:rsidTr="00033287">
        <w:trPr>
          <w:trHeight w:val="53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37707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37707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81248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81248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1650</w:t>
            </w:r>
          </w:p>
        </w:tc>
      </w:tr>
      <w:tr w:rsidR="00890C43" w:rsidRPr="00890C43" w:rsidTr="00890C43">
        <w:trPr>
          <w:trHeight w:val="49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24351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24351</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55247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55247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1425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1425</w:t>
            </w:r>
          </w:p>
        </w:tc>
      </w:tr>
      <w:tr w:rsidR="00890C43" w:rsidRPr="00890C43" w:rsidTr="00033287">
        <w:trPr>
          <w:trHeight w:val="233"/>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259"/>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D3159E" w:rsidP="00890C43">
            <w:pPr>
              <w:suppressAutoHyphens w:val="0"/>
              <w:rPr>
                <w:b/>
                <w:bCs/>
                <w:lang w:eastAsia="lv-LV"/>
              </w:rPr>
            </w:pPr>
            <w:r>
              <w:rPr>
                <w:b/>
                <w:bCs/>
                <w:lang w:eastAsia="lv-LV"/>
              </w:rPr>
              <w:t>09.211</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proofErr w:type="spellStart"/>
            <w:r w:rsidRPr="00890C43">
              <w:rPr>
                <w:b/>
                <w:bCs/>
                <w:lang w:eastAsia="lv-LV"/>
              </w:rPr>
              <w:t>Augšlīgatnes</w:t>
            </w:r>
            <w:proofErr w:type="spellEnd"/>
            <w:r w:rsidRPr="00890C43">
              <w:rPr>
                <w:b/>
                <w:bCs/>
                <w:lang w:eastAsia="lv-LV"/>
              </w:rPr>
              <w:t xml:space="preserve"> Jaunā sākumskola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1156</w:t>
            </w:r>
            <w:r w:rsidR="00890C43" w:rsidRPr="00890C43">
              <w:rPr>
                <w:b/>
                <w:bCs/>
                <w:lang w:eastAsia="lv-LV"/>
              </w:rPr>
              <w:t>29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1156</w:t>
            </w:r>
            <w:r w:rsidR="00890C43" w:rsidRPr="00890C43">
              <w:rPr>
                <w:lang w:eastAsia="lv-LV"/>
              </w:rPr>
              <w:t>29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673</w:t>
            </w:r>
            <w:r w:rsidR="00890C43" w:rsidRPr="00890C43">
              <w:rPr>
                <w:b/>
                <w:bCs/>
                <w:lang w:eastAsia="lv-LV"/>
              </w:rPr>
              <w:t>74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673</w:t>
            </w:r>
            <w:r w:rsidRPr="00890C43">
              <w:rPr>
                <w:b/>
                <w:bCs/>
                <w:lang w:eastAsia="lv-LV"/>
              </w:rPr>
              <w:t>74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lastRenderedPageBreak/>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060ACC">
            <w:pPr>
              <w:suppressAutoHyphens w:val="0"/>
              <w:jc w:val="right"/>
              <w:rPr>
                <w:lang w:eastAsia="lv-LV"/>
              </w:rPr>
            </w:pPr>
            <w:r w:rsidRPr="00890C43">
              <w:rPr>
                <w:lang w:eastAsia="lv-LV"/>
              </w:rPr>
              <w:t>53</w:t>
            </w:r>
            <w:r w:rsidR="00060ACC">
              <w:rPr>
                <w:lang w:eastAsia="lv-LV"/>
              </w:rPr>
              <w:t>516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sidRPr="00890C43">
              <w:rPr>
                <w:lang w:eastAsia="lv-LV"/>
              </w:rPr>
              <w:t>53</w:t>
            </w:r>
            <w:r>
              <w:rPr>
                <w:lang w:eastAsia="lv-LV"/>
              </w:rPr>
              <w:t>516</w:t>
            </w:r>
          </w:p>
        </w:tc>
      </w:tr>
      <w:tr w:rsidR="00890C43" w:rsidRPr="00890C43" w:rsidTr="00033287">
        <w:trPr>
          <w:trHeight w:val="53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13858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13858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46755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46755</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20390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20390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24965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24965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1500</w:t>
            </w:r>
          </w:p>
        </w:tc>
      </w:tr>
      <w:tr w:rsidR="00890C43" w:rsidRPr="00890C43" w:rsidTr="00033287">
        <w:trPr>
          <w:trHeight w:val="251"/>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09.219</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novada vidusskola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579682</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579682</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347975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347975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273529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273529</w:t>
            </w:r>
          </w:p>
        </w:tc>
      </w:tr>
      <w:tr w:rsidR="00890C43" w:rsidRPr="00890C43" w:rsidTr="00033287">
        <w:trPr>
          <w:trHeight w:val="476"/>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74446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74446</w:t>
            </w:r>
          </w:p>
        </w:tc>
      </w:tr>
      <w:tr w:rsidR="00890C43" w:rsidRPr="00890C43" w:rsidTr="00033287">
        <w:trPr>
          <w:trHeight w:val="242"/>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137894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137894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9300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9300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52890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52890</w:t>
            </w:r>
          </w:p>
        </w:tc>
      </w:tr>
      <w:tr w:rsidR="00890C43" w:rsidRPr="00890C43" w:rsidTr="00890C43">
        <w:trPr>
          <w:trHeight w:val="49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75584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75584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2390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2390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5116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5116</w:t>
            </w:r>
          </w:p>
        </w:tc>
      </w:tr>
      <w:tr w:rsidR="00890C43" w:rsidRPr="00890C43" w:rsidTr="00033287">
        <w:trPr>
          <w:trHeight w:val="296"/>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86307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86307</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268"/>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09.219</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Jauniešu dome</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2300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769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769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620</w:t>
            </w:r>
          </w:p>
        </w:tc>
      </w:tr>
      <w:tr w:rsidR="00890C43" w:rsidRPr="00890C43" w:rsidTr="00890C43">
        <w:trPr>
          <w:trHeight w:val="24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1531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1531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831</w:t>
            </w:r>
          </w:p>
        </w:tc>
      </w:tr>
      <w:tr w:rsidR="00890C43" w:rsidRPr="00890C43" w:rsidTr="00890C43">
        <w:trPr>
          <w:trHeight w:val="28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259"/>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Interešu izglītība Līgatnes novada vidusskolā</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11109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11109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11109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11109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8952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8952</w:t>
            </w:r>
          </w:p>
        </w:tc>
      </w:tr>
      <w:tr w:rsidR="00890C43" w:rsidRPr="00890C43" w:rsidTr="00890C43">
        <w:trPr>
          <w:trHeight w:val="45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2157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2157</w:t>
            </w:r>
          </w:p>
        </w:tc>
      </w:tr>
      <w:tr w:rsidR="00890C43" w:rsidRPr="00890C43" w:rsidTr="00033287">
        <w:trPr>
          <w:trHeight w:val="251"/>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331"/>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Interešu izglītība </w:t>
            </w:r>
            <w:proofErr w:type="spellStart"/>
            <w:r w:rsidRPr="00890C43">
              <w:rPr>
                <w:b/>
                <w:bCs/>
                <w:lang w:eastAsia="lv-LV"/>
              </w:rPr>
              <w:t>Augšlīgatnes</w:t>
            </w:r>
            <w:proofErr w:type="spellEnd"/>
            <w:r w:rsidRPr="00890C43">
              <w:rPr>
                <w:b/>
                <w:bCs/>
                <w:lang w:eastAsia="lv-LV"/>
              </w:rPr>
              <w:t xml:space="preserve"> Jaunā Sākumskolā</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1149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1149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926</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926</w:t>
            </w:r>
          </w:p>
        </w:tc>
      </w:tr>
      <w:tr w:rsidR="00890C43" w:rsidRPr="00890C43" w:rsidTr="00890C43">
        <w:trPr>
          <w:trHeight w:val="45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223</w:t>
            </w:r>
          </w:p>
        </w:tc>
      </w:tr>
      <w:tr w:rsidR="00890C43" w:rsidRPr="00890C43" w:rsidTr="00033287">
        <w:trPr>
          <w:trHeight w:val="242"/>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09.510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Līgatnes novada mūzikas un mākslu skola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172409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172409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99664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99664</w:t>
            </w:r>
          </w:p>
        </w:tc>
      </w:tr>
      <w:tr w:rsidR="00890C43" w:rsidRPr="00890C43" w:rsidTr="00033287">
        <w:trPr>
          <w:trHeight w:val="30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79732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79732</w:t>
            </w:r>
          </w:p>
        </w:tc>
      </w:tr>
      <w:tr w:rsidR="00890C43" w:rsidRPr="00890C43" w:rsidTr="00033287">
        <w:trPr>
          <w:trHeight w:val="422"/>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19932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19932</w:t>
            </w:r>
          </w:p>
        </w:tc>
      </w:tr>
      <w:tr w:rsidR="00890C43" w:rsidRPr="00890C43" w:rsidTr="00033287">
        <w:trPr>
          <w:trHeight w:val="242"/>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16291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16291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lastRenderedPageBreak/>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160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10121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10121</w:t>
            </w:r>
          </w:p>
        </w:tc>
      </w:tr>
      <w:tr w:rsidR="00890C43" w:rsidRPr="00890C43" w:rsidTr="00890C43">
        <w:trPr>
          <w:trHeight w:val="45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6010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6010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54324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54324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2130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''Proti un dari''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3127</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3127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2423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2423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1953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1953</w:t>
            </w:r>
          </w:p>
        </w:tc>
      </w:tr>
      <w:tr w:rsidR="00890C43" w:rsidRPr="00890C43" w:rsidTr="00033287">
        <w:trPr>
          <w:trHeight w:val="494"/>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470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470</w:t>
            </w:r>
          </w:p>
        </w:tc>
      </w:tr>
      <w:tr w:rsidR="00890C43" w:rsidRPr="00890C43" w:rsidTr="00890C43">
        <w:trPr>
          <w:trHeight w:val="36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704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704</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ENSURE</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1199</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1199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1199</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520"/>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09.600</w:t>
            </w:r>
          </w:p>
        </w:tc>
        <w:tc>
          <w:tcPr>
            <w:tcW w:w="5307" w:type="dxa"/>
            <w:tcBorders>
              <w:top w:val="single" w:sz="8" w:space="0" w:color="auto"/>
              <w:left w:val="nil"/>
              <w:bottom w:val="single" w:sz="8" w:space="0" w:color="auto"/>
              <w:right w:val="nil"/>
            </w:tcBorders>
            <w:shd w:val="clear" w:color="auto" w:fill="auto"/>
            <w:vAlign w:val="bottom"/>
            <w:hideMark/>
          </w:tcPr>
          <w:p w:rsidR="00890C43" w:rsidRPr="00890C43" w:rsidRDefault="00890C43" w:rsidP="00890C43">
            <w:pPr>
              <w:suppressAutoHyphens w:val="0"/>
              <w:rPr>
                <w:b/>
                <w:bCs/>
                <w:lang w:eastAsia="lv-LV"/>
              </w:rPr>
            </w:pPr>
            <w:r w:rsidRPr="00890C43">
              <w:rPr>
                <w:b/>
                <w:bCs/>
                <w:lang w:eastAsia="lv-LV"/>
              </w:rPr>
              <w:t>Projekts 8.4.1.0. "Pilnveidot nodarbināto personu profesionālo kompetenci"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103</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103</w:t>
            </w:r>
          </w:p>
        </w:tc>
      </w:tr>
      <w:tr w:rsidR="00890C43" w:rsidRPr="00890C43" w:rsidTr="00890C43">
        <w:trPr>
          <w:trHeight w:val="40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83</w:t>
            </w:r>
          </w:p>
        </w:tc>
      </w:tr>
      <w:tr w:rsidR="00890C43" w:rsidRPr="00890C43" w:rsidTr="00890C43">
        <w:trPr>
          <w:trHeight w:val="76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w:t>
            </w:r>
          </w:p>
        </w:tc>
      </w:tr>
      <w:tr w:rsidR="00890C43" w:rsidRPr="00890C43" w:rsidTr="00033287">
        <w:trPr>
          <w:trHeight w:val="188"/>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52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8.3.2.2. "Atbalsts izglītojamo individuālo kompetenču pilnveidei"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11307</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11307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6254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6254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5040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5040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1214</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1214</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5053</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5053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3788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3788</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1265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1265</w:t>
            </w:r>
          </w:p>
        </w:tc>
      </w:tr>
      <w:tr w:rsidR="00890C43" w:rsidRPr="00890C43" w:rsidTr="00033287">
        <w:trPr>
          <w:trHeight w:val="17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033287">
        <w:trPr>
          <w:trHeight w:val="56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09.600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Projekts 8.3.4.0. "Atbalsts priekšlaicīgas mācību pārtraukšanas samazināšanai"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7837</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7837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6949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6949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5600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5600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1349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888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888</w:t>
            </w:r>
          </w:p>
        </w:tc>
      </w:tr>
      <w:tr w:rsidR="00890C43" w:rsidRPr="00890C43" w:rsidTr="00890C43">
        <w:trPr>
          <w:trHeight w:val="6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888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888</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D3159E">
            <w:pPr>
              <w:suppressAutoHyphens w:val="0"/>
              <w:rPr>
                <w:b/>
                <w:bCs/>
                <w:lang w:eastAsia="lv-LV"/>
              </w:rPr>
            </w:pPr>
            <w:r w:rsidRPr="00890C43">
              <w:rPr>
                <w:b/>
                <w:bCs/>
                <w:lang w:eastAsia="lv-LV"/>
              </w:rPr>
              <w:t>09.</w:t>
            </w:r>
            <w:r w:rsidR="00D3159E">
              <w:rPr>
                <w:b/>
                <w:bCs/>
                <w:lang w:eastAsia="lv-LV"/>
              </w:rPr>
              <w:t>219</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Skolas soma</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2030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2030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2030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lastRenderedPageBreak/>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10.000</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Sociālā aizsardzība</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060ACC" w:rsidP="00890C43">
            <w:pPr>
              <w:suppressAutoHyphens w:val="0"/>
              <w:jc w:val="right"/>
              <w:rPr>
                <w:b/>
                <w:bCs/>
                <w:lang w:eastAsia="lv-LV"/>
              </w:rPr>
            </w:pPr>
            <w:r>
              <w:rPr>
                <w:b/>
                <w:bCs/>
                <w:lang w:eastAsia="lv-LV"/>
              </w:rPr>
              <w:t>2889</w:t>
            </w:r>
            <w:r w:rsidR="007D7781">
              <w:rPr>
                <w:b/>
                <w:bCs/>
                <w:lang w:eastAsia="lv-LV"/>
              </w:rPr>
              <w:t>43</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060ACC" w:rsidP="00890C43">
            <w:pPr>
              <w:suppressAutoHyphens w:val="0"/>
              <w:jc w:val="right"/>
              <w:rPr>
                <w:lang w:eastAsia="lv-LV"/>
              </w:rPr>
            </w:pPr>
            <w:r>
              <w:rPr>
                <w:lang w:eastAsia="lv-LV"/>
              </w:rPr>
              <w:t>2889</w:t>
            </w:r>
            <w:r w:rsidR="007D7781">
              <w:rPr>
                <w:lang w:eastAsia="lv-LV"/>
              </w:rPr>
              <w:t>43</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b/>
                <w:bCs/>
                <w:lang w:eastAsia="lv-LV"/>
              </w:rPr>
            </w:pPr>
            <w:r>
              <w:rPr>
                <w:b/>
                <w:bCs/>
                <w:lang w:eastAsia="lv-LV"/>
              </w:rPr>
              <w:t>1051</w:t>
            </w:r>
            <w:r w:rsidR="007D7781">
              <w:rPr>
                <w:b/>
                <w:bCs/>
                <w:lang w:eastAsia="lv-LV"/>
              </w:rPr>
              <w:t>09</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Pr>
                <w:lang w:eastAsia="lv-LV"/>
              </w:rPr>
              <w:t>1051</w:t>
            </w:r>
            <w:r w:rsidR="007D7781">
              <w:rPr>
                <w:lang w:eastAsia="lv-LV"/>
              </w:rPr>
              <w:t>09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060ACC">
            <w:pPr>
              <w:suppressAutoHyphens w:val="0"/>
              <w:jc w:val="right"/>
              <w:rPr>
                <w:lang w:eastAsia="lv-LV"/>
              </w:rPr>
            </w:pPr>
            <w:r w:rsidRPr="00890C43">
              <w:rPr>
                <w:lang w:eastAsia="lv-LV"/>
              </w:rPr>
              <w:t>81</w:t>
            </w:r>
            <w:r w:rsidR="00060ACC">
              <w:rPr>
                <w:lang w:eastAsia="lv-LV"/>
              </w:rPr>
              <w:t>471</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sidRPr="00890C43">
              <w:rPr>
                <w:lang w:eastAsia="lv-LV"/>
              </w:rPr>
              <w:t>81</w:t>
            </w:r>
            <w:r>
              <w:rPr>
                <w:lang w:eastAsia="lv-LV"/>
              </w:rPr>
              <w:t>471</w:t>
            </w:r>
          </w:p>
        </w:tc>
      </w:tr>
      <w:tr w:rsidR="00890C43" w:rsidRPr="00890C43" w:rsidTr="00890C43">
        <w:trPr>
          <w:trHeight w:val="76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Pr>
                <w:lang w:eastAsia="lv-LV"/>
              </w:rPr>
              <w:t>23638</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060ACC" w:rsidP="00890C43">
            <w:pPr>
              <w:suppressAutoHyphens w:val="0"/>
              <w:jc w:val="right"/>
              <w:rPr>
                <w:lang w:eastAsia="lv-LV"/>
              </w:rPr>
            </w:pPr>
            <w:r>
              <w:rPr>
                <w:lang w:eastAsia="lv-LV"/>
              </w:rPr>
              <w:t>23638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24680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24680</w:t>
            </w:r>
          </w:p>
        </w:tc>
      </w:tr>
      <w:tr w:rsidR="00890C43" w:rsidRPr="00890C43" w:rsidTr="00890C43">
        <w:trPr>
          <w:trHeight w:val="525"/>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000000" w:fill="E7E6E6"/>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17780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17780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6550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6550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1017</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1017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135060</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135060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23077</w:t>
            </w:r>
          </w:p>
        </w:tc>
        <w:tc>
          <w:tcPr>
            <w:tcW w:w="1061" w:type="dxa"/>
            <w:tcBorders>
              <w:top w:val="nil"/>
              <w:left w:val="nil"/>
              <w:bottom w:val="single" w:sz="4" w:space="0" w:color="auto"/>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000000" w:fill="E7E6E6"/>
            <w:noWrap/>
            <w:vAlign w:val="bottom"/>
            <w:hideMark/>
          </w:tcPr>
          <w:p w:rsidR="00890C43" w:rsidRPr="00890C43" w:rsidRDefault="00890C43" w:rsidP="00890C43">
            <w:pPr>
              <w:suppressAutoHyphens w:val="0"/>
              <w:jc w:val="right"/>
              <w:rPr>
                <w:lang w:eastAsia="lv-LV"/>
              </w:rPr>
            </w:pPr>
            <w:r w:rsidRPr="00890C43">
              <w:rPr>
                <w:lang w:eastAsia="lv-LV"/>
              </w:rPr>
              <w:t>23077</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5307"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000000" w:fill="E7E6E6"/>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10.910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Sociālais dienests</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1435</w:t>
            </w:r>
            <w:r w:rsidR="007D7781">
              <w:rPr>
                <w:b/>
                <w:bCs/>
                <w:lang w:eastAsia="lv-LV"/>
              </w:rPr>
              <w:t>15</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1435</w:t>
            </w:r>
            <w:r w:rsidR="007D7781">
              <w:rPr>
                <w:lang w:eastAsia="lv-LV"/>
              </w:rPr>
              <w:t>15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b/>
                <w:bCs/>
                <w:lang w:eastAsia="lv-LV"/>
              </w:rPr>
            </w:pPr>
            <w:r>
              <w:rPr>
                <w:b/>
                <w:bCs/>
                <w:lang w:eastAsia="lv-LV"/>
              </w:rPr>
              <w:t>1043</w:t>
            </w:r>
            <w:r w:rsidR="007D7781">
              <w:rPr>
                <w:b/>
                <w:bCs/>
                <w:lang w:eastAsia="lv-LV"/>
              </w:rPr>
              <w:t>41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1043</w:t>
            </w:r>
            <w:r w:rsidR="007D7781">
              <w:rPr>
                <w:lang w:eastAsia="lv-LV"/>
              </w:rPr>
              <w:t>41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80852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80852</w:t>
            </w:r>
          </w:p>
        </w:tc>
      </w:tr>
      <w:tr w:rsidR="00890C43" w:rsidRPr="00890C43" w:rsidTr="00890C43">
        <w:trPr>
          <w:trHeight w:val="76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23489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060ACC" w:rsidP="00890C43">
            <w:pPr>
              <w:suppressAutoHyphens w:val="0"/>
              <w:jc w:val="right"/>
              <w:rPr>
                <w:lang w:eastAsia="lv-LV"/>
              </w:rPr>
            </w:pPr>
            <w:r>
              <w:rPr>
                <w:lang w:eastAsia="lv-LV"/>
              </w:rPr>
              <w:t>23489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15080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15080</w:t>
            </w:r>
          </w:p>
        </w:tc>
      </w:tr>
      <w:tr w:rsidR="00890C43" w:rsidRPr="00890C43" w:rsidTr="00890C43">
        <w:trPr>
          <w:trHeight w:val="52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8180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8180</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6550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6550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1017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1017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23077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23077</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10.920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Asistentu pakalpojumi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10368</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10368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768</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768</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619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619</w:t>
            </w:r>
          </w:p>
        </w:tc>
      </w:tr>
      <w:tr w:rsidR="00890C43" w:rsidRPr="00890C43" w:rsidTr="00890C43">
        <w:trPr>
          <w:trHeight w:val="76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149</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2000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9600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9600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9600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9600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lang w:eastAsia="lv-LV"/>
              </w:rPr>
            </w:pP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lang w:eastAsia="lv-LV"/>
              </w:rPr>
            </w:pP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10.920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135060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135060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135060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135060</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rPr>
                <w:b/>
                <w:bCs/>
                <w:lang w:eastAsia="lv-LV"/>
              </w:rPr>
            </w:pPr>
            <w:r w:rsidRPr="00890C43">
              <w:rPr>
                <w:b/>
                <w:bCs/>
                <w:lang w:eastAsia="lv-LV"/>
              </w:rPr>
              <w:t>IZDEVUMI KOPĀ</w:t>
            </w:r>
          </w:p>
        </w:tc>
        <w:tc>
          <w:tcPr>
            <w:tcW w:w="95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301823" w:rsidP="00817EC2">
            <w:pPr>
              <w:suppressAutoHyphens w:val="0"/>
              <w:jc w:val="right"/>
              <w:rPr>
                <w:b/>
                <w:bCs/>
                <w:lang w:eastAsia="lv-LV"/>
              </w:rPr>
            </w:pPr>
            <w:r>
              <w:rPr>
                <w:b/>
                <w:bCs/>
                <w:lang w:eastAsia="lv-LV"/>
              </w:rPr>
              <w:t>362</w:t>
            </w:r>
            <w:r w:rsidR="00817EC2">
              <w:rPr>
                <w:b/>
                <w:bCs/>
                <w:lang w:eastAsia="lv-LV"/>
              </w:rPr>
              <w:t>9008</w:t>
            </w:r>
          </w:p>
        </w:tc>
        <w:tc>
          <w:tcPr>
            <w:tcW w:w="1061" w:type="dxa"/>
            <w:tcBorders>
              <w:top w:val="single" w:sz="8" w:space="0" w:color="auto"/>
              <w:left w:val="nil"/>
              <w:bottom w:val="single" w:sz="8" w:space="0" w:color="auto"/>
              <w:right w:val="nil"/>
            </w:tcBorders>
            <w:shd w:val="clear" w:color="000000" w:fill="D0CECE"/>
            <w:noWrap/>
            <w:vAlign w:val="bottom"/>
            <w:hideMark/>
          </w:tcPr>
          <w:p w:rsidR="00890C43" w:rsidRPr="00890C43" w:rsidRDefault="00890C43" w:rsidP="00890C43">
            <w:pPr>
              <w:suppressAutoHyphens w:val="0"/>
              <w:jc w:val="right"/>
              <w:rPr>
                <w:b/>
                <w:bCs/>
                <w:lang w:eastAsia="lv-LV"/>
              </w:rPr>
            </w:pPr>
            <w:r w:rsidRPr="00890C43">
              <w:rPr>
                <w:b/>
                <w:bCs/>
                <w:lang w:eastAsia="lv-LV"/>
              </w:rPr>
              <w:t>445545</w:t>
            </w:r>
          </w:p>
        </w:tc>
        <w:tc>
          <w:tcPr>
            <w:tcW w:w="1217"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890C43" w:rsidRPr="00890C43" w:rsidRDefault="00301823" w:rsidP="00817EC2">
            <w:pPr>
              <w:suppressAutoHyphens w:val="0"/>
              <w:jc w:val="right"/>
              <w:rPr>
                <w:b/>
                <w:bCs/>
                <w:lang w:eastAsia="lv-LV"/>
              </w:rPr>
            </w:pPr>
            <w:r>
              <w:rPr>
                <w:b/>
                <w:bCs/>
                <w:lang w:eastAsia="lv-LV"/>
              </w:rPr>
              <w:t>407</w:t>
            </w:r>
            <w:r w:rsidR="00817EC2">
              <w:rPr>
                <w:b/>
                <w:bCs/>
                <w:lang w:eastAsia="lv-LV"/>
              </w:rPr>
              <w:t>455</w:t>
            </w:r>
            <w:r w:rsidR="00890C43" w:rsidRPr="00890C43">
              <w:rPr>
                <w:b/>
                <w:bCs/>
                <w:lang w:eastAsia="lv-LV"/>
              </w:rPr>
              <w:t>3</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1000</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Atlīdzība</w:t>
            </w:r>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301823">
            <w:pPr>
              <w:suppressAutoHyphens w:val="0"/>
              <w:jc w:val="right"/>
              <w:rPr>
                <w:b/>
                <w:bCs/>
                <w:lang w:eastAsia="lv-LV"/>
              </w:rPr>
            </w:pPr>
            <w:r w:rsidRPr="00890C43">
              <w:rPr>
                <w:b/>
                <w:bCs/>
                <w:lang w:eastAsia="lv-LV"/>
              </w:rPr>
              <w:t>16241</w:t>
            </w:r>
            <w:r w:rsidR="00301823">
              <w:rPr>
                <w:b/>
                <w:bCs/>
                <w:lang w:eastAsia="lv-LV"/>
              </w:rPr>
              <w:t>34</w:t>
            </w:r>
          </w:p>
        </w:tc>
        <w:tc>
          <w:tcPr>
            <w:tcW w:w="1061"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220427</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5C4E84" w:rsidRDefault="00890C43" w:rsidP="00301823">
            <w:pPr>
              <w:suppressAutoHyphens w:val="0"/>
              <w:jc w:val="right"/>
              <w:rPr>
                <w:b/>
                <w:lang w:eastAsia="lv-LV"/>
              </w:rPr>
            </w:pPr>
            <w:r w:rsidRPr="005C4E84">
              <w:rPr>
                <w:b/>
                <w:lang w:eastAsia="lv-LV"/>
              </w:rPr>
              <w:t>18445</w:t>
            </w:r>
            <w:r w:rsidR="00301823" w:rsidRPr="005C4E84">
              <w:rPr>
                <w:b/>
                <w:lang w:eastAsia="lv-LV"/>
              </w:rPr>
              <w:t>61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1100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Atalgojums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301823">
            <w:pPr>
              <w:suppressAutoHyphens w:val="0"/>
              <w:jc w:val="right"/>
              <w:rPr>
                <w:lang w:eastAsia="lv-LV"/>
              </w:rPr>
            </w:pPr>
            <w:r w:rsidRPr="00890C43">
              <w:rPr>
                <w:lang w:eastAsia="lv-LV"/>
              </w:rPr>
              <w:t>1263</w:t>
            </w:r>
            <w:r w:rsidR="00301823">
              <w:rPr>
                <w:lang w:eastAsia="lv-LV"/>
              </w:rPr>
              <w:t>469</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177300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301823">
            <w:pPr>
              <w:suppressAutoHyphens w:val="0"/>
              <w:jc w:val="right"/>
              <w:rPr>
                <w:lang w:eastAsia="lv-LV"/>
              </w:rPr>
            </w:pPr>
            <w:r w:rsidRPr="00890C43">
              <w:rPr>
                <w:lang w:eastAsia="lv-LV"/>
              </w:rPr>
              <w:t>1440</w:t>
            </w:r>
            <w:r w:rsidR="00301823">
              <w:rPr>
                <w:lang w:eastAsia="lv-LV"/>
              </w:rPr>
              <w:t>769</w:t>
            </w:r>
          </w:p>
        </w:tc>
      </w:tr>
      <w:tr w:rsidR="00890C43" w:rsidRPr="00890C43" w:rsidTr="00890C43">
        <w:trPr>
          <w:trHeight w:val="780"/>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1200</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Darba devēja valsts sociālās apdrošināšanas iemaksas, pabalsti un kompensācijas</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7D7781" w:rsidP="00301823">
            <w:pPr>
              <w:suppressAutoHyphens w:val="0"/>
              <w:jc w:val="right"/>
              <w:rPr>
                <w:lang w:eastAsia="lv-LV"/>
              </w:rPr>
            </w:pPr>
            <w:r>
              <w:rPr>
                <w:lang w:eastAsia="lv-LV"/>
              </w:rPr>
              <w:t>360</w:t>
            </w:r>
            <w:r w:rsidR="00301823">
              <w:rPr>
                <w:lang w:eastAsia="lv-LV"/>
              </w:rPr>
              <w:t>665</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43127</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7D7781" w:rsidP="00301823">
            <w:pPr>
              <w:suppressAutoHyphens w:val="0"/>
              <w:jc w:val="right"/>
              <w:rPr>
                <w:lang w:eastAsia="lv-LV"/>
              </w:rPr>
            </w:pPr>
            <w:r>
              <w:rPr>
                <w:lang w:eastAsia="lv-LV"/>
              </w:rPr>
              <w:t>403</w:t>
            </w:r>
            <w:r w:rsidR="00301823">
              <w:rPr>
                <w:lang w:eastAsia="lv-LV"/>
              </w:rPr>
              <w:t>792</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lastRenderedPageBreak/>
              <w:t>2000</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Preces un pakalpojumi</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7D7781" w:rsidP="00B3317D">
            <w:pPr>
              <w:suppressAutoHyphens w:val="0"/>
              <w:jc w:val="right"/>
              <w:rPr>
                <w:b/>
                <w:bCs/>
                <w:lang w:eastAsia="lv-LV"/>
              </w:rPr>
            </w:pPr>
            <w:r>
              <w:rPr>
                <w:b/>
                <w:bCs/>
                <w:lang w:eastAsia="lv-LV"/>
              </w:rPr>
              <w:t>108</w:t>
            </w:r>
            <w:r w:rsidR="00301823">
              <w:rPr>
                <w:b/>
                <w:bCs/>
                <w:lang w:eastAsia="lv-LV"/>
              </w:rPr>
              <w:t>6</w:t>
            </w:r>
            <w:r w:rsidR="00B3317D">
              <w:rPr>
                <w:b/>
                <w:bCs/>
                <w:lang w:eastAsia="lv-LV"/>
              </w:rPr>
              <w:t>470</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209556</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7D7781" w:rsidP="00B3317D">
            <w:pPr>
              <w:suppressAutoHyphens w:val="0"/>
              <w:jc w:val="right"/>
              <w:rPr>
                <w:b/>
                <w:bCs/>
                <w:lang w:eastAsia="lv-LV"/>
              </w:rPr>
            </w:pPr>
            <w:r>
              <w:rPr>
                <w:b/>
                <w:bCs/>
                <w:lang w:eastAsia="lv-LV"/>
              </w:rPr>
              <w:t>129</w:t>
            </w:r>
            <w:r w:rsidR="00301823">
              <w:rPr>
                <w:b/>
                <w:bCs/>
                <w:lang w:eastAsia="lv-LV"/>
              </w:rPr>
              <w:t>6</w:t>
            </w:r>
            <w:r w:rsidR="00B3317D">
              <w:rPr>
                <w:b/>
                <w:bCs/>
                <w:lang w:eastAsia="lv-LV"/>
              </w:rPr>
              <w:t>026</w:t>
            </w:r>
          </w:p>
        </w:tc>
      </w:tr>
      <w:tr w:rsidR="00890C43" w:rsidRPr="00890C43" w:rsidTr="00890C43">
        <w:trPr>
          <w:trHeight w:val="525"/>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2100</w:t>
            </w:r>
          </w:p>
        </w:tc>
        <w:tc>
          <w:tcPr>
            <w:tcW w:w="5307" w:type="dxa"/>
            <w:tcBorders>
              <w:top w:val="nil"/>
              <w:left w:val="nil"/>
              <w:bottom w:val="single" w:sz="4" w:space="0" w:color="auto"/>
              <w:right w:val="nil"/>
            </w:tcBorders>
            <w:shd w:val="clear" w:color="auto" w:fill="auto"/>
            <w:vAlign w:val="bottom"/>
            <w:hideMark/>
          </w:tcPr>
          <w:p w:rsidR="00890C43" w:rsidRPr="00890C43" w:rsidRDefault="00890C43" w:rsidP="00890C43">
            <w:pPr>
              <w:suppressAutoHyphens w:val="0"/>
              <w:rPr>
                <w:lang w:eastAsia="lv-LV"/>
              </w:rPr>
            </w:pPr>
            <w:r w:rsidRPr="00890C43">
              <w:rPr>
                <w:lang w:eastAsia="lv-LV"/>
              </w:rPr>
              <w:t>Mācību, darba un dienesta komandējumi, darba braucieni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21747</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3734</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25481</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2200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Pakalpojumi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B3317D">
            <w:pPr>
              <w:suppressAutoHyphens w:val="0"/>
              <w:jc w:val="right"/>
              <w:rPr>
                <w:lang w:eastAsia="lv-LV"/>
              </w:rPr>
            </w:pPr>
            <w:r>
              <w:rPr>
                <w:lang w:eastAsia="lv-LV"/>
              </w:rPr>
              <w:t>67</w:t>
            </w:r>
            <w:r w:rsidR="00B3317D">
              <w:rPr>
                <w:lang w:eastAsia="lv-LV"/>
              </w:rPr>
              <w:t>4640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129408</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B3317D">
            <w:pPr>
              <w:suppressAutoHyphens w:val="0"/>
              <w:jc w:val="right"/>
              <w:rPr>
                <w:lang w:eastAsia="lv-LV"/>
              </w:rPr>
            </w:pPr>
            <w:r>
              <w:rPr>
                <w:lang w:eastAsia="lv-LV"/>
              </w:rPr>
              <w:t>804</w:t>
            </w:r>
            <w:r w:rsidR="00B3317D">
              <w:rPr>
                <w:lang w:eastAsia="lv-LV"/>
              </w:rPr>
              <w:t>048</w:t>
            </w:r>
          </w:p>
        </w:tc>
      </w:tr>
      <w:tr w:rsidR="00890C43" w:rsidRPr="00890C43" w:rsidTr="00890C43">
        <w:trPr>
          <w:trHeight w:val="51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2300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Krājumi, materiāli energoresursi, preces, biroja preces un inventārs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w:t>
            </w:r>
            <w:r w:rsidR="00A042F3">
              <w:rPr>
                <w:lang w:eastAsia="lv-LV"/>
              </w:rPr>
              <w:t>36</w:t>
            </w:r>
            <w:r w:rsidRPr="00890C43">
              <w:rPr>
                <w:lang w:eastAsia="lv-LV"/>
              </w:rPr>
              <w:t>21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61846</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315</w:t>
            </w:r>
            <w:r w:rsidR="00A042F3">
              <w:rPr>
                <w:lang w:eastAsia="lv-LV"/>
              </w:rPr>
              <w:t>4</w:t>
            </w:r>
            <w:r w:rsidRPr="00890C43">
              <w:rPr>
                <w:lang w:eastAsia="lv-LV"/>
              </w:rPr>
              <w:t>67</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2400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Izdevumi periodikas iegādei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185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1400</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1585</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2500</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Nodokļu maksājumi</w:t>
            </w:r>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0142F" w:rsidP="00B3317D">
            <w:pPr>
              <w:suppressAutoHyphens w:val="0"/>
              <w:jc w:val="right"/>
              <w:rPr>
                <w:lang w:eastAsia="lv-LV"/>
              </w:rPr>
            </w:pPr>
            <w:r>
              <w:rPr>
                <w:lang w:eastAsia="lv-LV"/>
              </w:rPr>
              <w:t>13</w:t>
            </w:r>
            <w:r w:rsidR="00301823">
              <w:rPr>
                <w:lang w:eastAsia="lv-LV"/>
              </w:rPr>
              <w:t>6</w:t>
            </w:r>
            <w:r w:rsidR="00B3317D">
              <w:rPr>
                <w:lang w:eastAsia="lv-LV"/>
              </w:rPr>
              <w:t>277</w:t>
            </w:r>
          </w:p>
        </w:tc>
        <w:tc>
          <w:tcPr>
            <w:tcW w:w="1061"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13168</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301823" w:rsidP="00B3317D">
            <w:pPr>
              <w:suppressAutoHyphens w:val="0"/>
              <w:jc w:val="right"/>
              <w:rPr>
                <w:lang w:eastAsia="lv-LV"/>
              </w:rPr>
            </w:pPr>
            <w:r>
              <w:rPr>
                <w:lang w:eastAsia="lv-LV"/>
              </w:rPr>
              <w:t>149</w:t>
            </w:r>
            <w:r w:rsidR="00B3317D">
              <w:rPr>
                <w:lang w:eastAsia="lv-LV"/>
              </w:rPr>
              <w:t>445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3000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Subsīdijas un dotācijas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b/>
                <w:bCs/>
                <w:lang w:eastAsia="lv-LV"/>
              </w:rPr>
            </w:pPr>
            <w:r>
              <w:rPr>
                <w:b/>
                <w:bCs/>
                <w:lang w:eastAsia="lv-LV"/>
              </w:rPr>
              <w:t>3900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6060B9" w:rsidP="00890C43">
            <w:pPr>
              <w:suppressAutoHyphens w:val="0"/>
              <w:jc w:val="right"/>
              <w:rPr>
                <w:b/>
                <w:bCs/>
                <w:lang w:eastAsia="lv-LV"/>
              </w:rPr>
            </w:pPr>
            <w:r>
              <w:rPr>
                <w:b/>
                <w:bCs/>
                <w:lang w:eastAsia="lv-LV"/>
              </w:rPr>
              <w:t>3900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4000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Procentu izdevumi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5000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Pamatkapitāla veidošana</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B3317D">
            <w:pPr>
              <w:suppressAutoHyphens w:val="0"/>
              <w:jc w:val="right"/>
              <w:rPr>
                <w:b/>
                <w:bCs/>
                <w:lang w:eastAsia="lv-LV"/>
              </w:rPr>
            </w:pPr>
            <w:r w:rsidRPr="00890C43">
              <w:rPr>
                <w:b/>
                <w:bCs/>
                <w:lang w:eastAsia="lv-LV"/>
              </w:rPr>
              <w:t>58</w:t>
            </w:r>
            <w:r w:rsidR="00AA7239">
              <w:rPr>
                <w:b/>
                <w:bCs/>
                <w:lang w:eastAsia="lv-LV"/>
              </w:rPr>
              <w:t>9</w:t>
            </w:r>
            <w:r w:rsidR="00B3317D">
              <w:rPr>
                <w:b/>
                <w:bCs/>
                <w:lang w:eastAsia="lv-LV"/>
              </w:rPr>
              <w:t>832</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15008</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B3317D">
            <w:pPr>
              <w:suppressAutoHyphens w:val="0"/>
              <w:jc w:val="right"/>
              <w:rPr>
                <w:b/>
                <w:bCs/>
                <w:lang w:eastAsia="lv-LV"/>
              </w:rPr>
            </w:pPr>
            <w:r w:rsidRPr="00890C43">
              <w:rPr>
                <w:b/>
                <w:bCs/>
                <w:lang w:eastAsia="lv-LV"/>
              </w:rPr>
              <w:t>60</w:t>
            </w:r>
            <w:r w:rsidR="00AA7239">
              <w:rPr>
                <w:b/>
                <w:bCs/>
                <w:lang w:eastAsia="lv-LV"/>
              </w:rPr>
              <w:t>4</w:t>
            </w:r>
            <w:r w:rsidR="00B3317D">
              <w:rPr>
                <w:b/>
                <w:bCs/>
                <w:lang w:eastAsia="lv-LV"/>
              </w:rPr>
              <w:t>840</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6000</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Sociālie pabalsti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147111</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147111</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7000</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 xml:space="preserve">Uzturēšanas izdevumu </w:t>
            </w:r>
            <w:proofErr w:type="spellStart"/>
            <w:r w:rsidRPr="00890C43">
              <w:rPr>
                <w:b/>
                <w:bCs/>
                <w:lang w:eastAsia="lv-LV"/>
              </w:rPr>
              <w:t>transferti</w:t>
            </w:r>
            <w:proofErr w:type="spellEnd"/>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5C48AF" w:rsidP="00890C43">
            <w:pPr>
              <w:suppressAutoHyphens w:val="0"/>
              <w:jc w:val="right"/>
              <w:rPr>
                <w:b/>
                <w:bCs/>
                <w:lang w:eastAsia="lv-LV"/>
              </w:rPr>
            </w:pPr>
            <w:r>
              <w:rPr>
                <w:b/>
                <w:bCs/>
                <w:lang w:eastAsia="lv-LV"/>
              </w:rPr>
              <w:t>1775</w:t>
            </w:r>
            <w:r w:rsidR="00890C43" w:rsidRPr="00890C43">
              <w:rPr>
                <w:b/>
                <w:bCs/>
                <w:lang w:eastAsia="lv-LV"/>
              </w:rPr>
              <w:t>61</w:t>
            </w:r>
          </w:p>
        </w:tc>
        <w:tc>
          <w:tcPr>
            <w:tcW w:w="1061"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554</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5C48AF" w:rsidP="00890C43">
            <w:pPr>
              <w:suppressAutoHyphens w:val="0"/>
              <w:jc w:val="right"/>
              <w:rPr>
                <w:b/>
                <w:bCs/>
                <w:lang w:eastAsia="lv-LV"/>
              </w:rPr>
            </w:pPr>
            <w:r>
              <w:rPr>
                <w:b/>
                <w:bCs/>
                <w:lang w:eastAsia="lv-LV"/>
              </w:rPr>
              <w:t>1781</w:t>
            </w:r>
            <w:r w:rsidR="00890C43" w:rsidRPr="00890C43">
              <w:rPr>
                <w:b/>
                <w:bCs/>
                <w:lang w:eastAsia="lv-LV"/>
              </w:rPr>
              <w:t>15</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FINANSĒŠANA</w:t>
            </w:r>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500815</w:t>
            </w:r>
          </w:p>
        </w:tc>
        <w:tc>
          <w:tcPr>
            <w:tcW w:w="1061"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500815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Pašvaldības aizņēmumi</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500815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500815</w:t>
            </w:r>
          </w:p>
        </w:tc>
      </w:tr>
      <w:tr w:rsidR="00890C43" w:rsidRPr="00890C43" w:rsidTr="00890C43">
        <w:trPr>
          <w:trHeight w:val="300"/>
        </w:trPr>
        <w:tc>
          <w:tcPr>
            <w:tcW w:w="923"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Pašvaldības aizņēmumi no Valsts kases</w:t>
            </w:r>
          </w:p>
        </w:tc>
        <w:tc>
          <w:tcPr>
            <w:tcW w:w="950"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500815</w:t>
            </w:r>
          </w:p>
        </w:tc>
        <w:tc>
          <w:tcPr>
            <w:tcW w:w="1061" w:type="dxa"/>
            <w:tcBorders>
              <w:top w:val="nil"/>
              <w:left w:val="nil"/>
              <w:bottom w:val="single" w:sz="4" w:space="0" w:color="auto"/>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single" w:sz="4"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500815</w:t>
            </w:r>
          </w:p>
        </w:tc>
      </w:tr>
      <w:tr w:rsidR="00890C43" w:rsidRPr="00890C43" w:rsidTr="00890C43">
        <w:trPr>
          <w:trHeight w:val="315"/>
        </w:trPr>
        <w:tc>
          <w:tcPr>
            <w:tcW w:w="923"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5307" w:type="dxa"/>
            <w:tcBorders>
              <w:top w:val="nil"/>
              <w:left w:val="nil"/>
              <w:bottom w:val="nil"/>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Līdzdalība komersantu pašu kapitālā</w:t>
            </w:r>
          </w:p>
        </w:tc>
        <w:tc>
          <w:tcPr>
            <w:tcW w:w="950"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 </w:t>
            </w:r>
          </w:p>
        </w:tc>
        <w:tc>
          <w:tcPr>
            <w:tcW w:w="1061" w:type="dxa"/>
            <w:tcBorders>
              <w:top w:val="nil"/>
              <w:left w:val="nil"/>
              <w:bottom w:val="nil"/>
              <w:right w:val="nil"/>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c>
          <w:tcPr>
            <w:tcW w:w="1217" w:type="dxa"/>
            <w:tcBorders>
              <w:top w:val="nil"/>
              <w:left w:val="single" w:sz="8" w:space="0" w:color="auto"/>
              <w:bottom w:val="nil"/>
              <w:right w:val="single" w:sz="8" w:space="0" w:color="auto"/>
            </w:tcBorders>
            <w:shd w:val="clear" w:color="auto" w:fill="auto"/>
            <w:noWrap/>
            <w:vAlign w:val="bottom"/>
            <w:hideMark/>
          </w:tcPr>
          <w:p w:rsidR="00890C43" w:rsidRPr="00890C43" w:rsidRDefault="00890C43" w:rsidP="00890C43">
            <w:pPr>
              <w:suppressAutoHyphens w:val="0"/>
              <w:rPr>
                <w:lang w:eastAsia="lv-LV"/>
              </w:rPr>
            </w:pPr>
            <w:r w:rsidRPr="00890C43">
              <w:rPr>
                <w:lang w:eastAsia="lv-LV"/>
              </w:rPr>
              <w:t> </w:t>
            </w:r>
          </w:p>
        </w:tc>
      </w:tr>
      <w:tr w:rsidR="00890C43" w:rsidRPr="00890C43" w:rsidTr="00890C43">
        <w:trPr>
          <w:trHeight w:val="315"/>
        </w:trPr>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lang w:eastAsia="lv-LV"/>
              </w:rPr>
            </w:pPr>
            <w:r w:rsidRPr="00890C43">
              <w:rPr>
                <w:lang w:eastAsia="lv-LV"/>
              </w:rPr>
              <w:t> </w:t>
            </w:r>
          </w:p>
        </w:tc>
        <w:tc>
          <w:tcPr>
            <w:tcW w:w="5307"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IZDEVUMI PAVISAM KOPĀ</w:t>
            </w:r>
          </w:p>
        </w:tc>
        <w:tc>
          <w:tcPr>
            <w:tcW w:w="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301823" w:rsidP="00AA7239">
            <w:pPr>
              <w:suppressAutoHyphens w:val="0"/>
              <w:jc w:val="right"/>
              <w:rPr>
                <w:b/>
                <w:bCs/>
                <w:lang w:eastAsia="lv-LV"/>
              </w:rPr>
            </w:pPr>
            <w:r>
              <w:rPr>
                <w:b/>
                <w:bCs/>
                <w:lang w:eastAsia="lv-LV"/>
              </w:rPr>
              <w:t>412</w:t>
            </w:r>
            <w:r w:rsidR="00AA7239">
              <w:rPr>
                <w:b/>
                <w:bCs/>
                <w:lang w:eastAsia="lv-LV"/>
              </w:rPr>
              <w:t>9823</w:t>
            </w:r>
          </w:p>
        </w:tc>
        <w:tc>
          <w:tcPr>
            <w:tcW w:w="1061" w:type="dxa"/>
            <w:tcBorders>
              <w:top w:val="single" w:sz="8" w:space="0" w:color="auto"/>
              <w:left w:val="nil"/>
              <w:bottom w:val="single" w:sz="8" w:space="0" w:color="auto"/>
              <w:right w:val="nil"/>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445545</w:t>
            </w:r>
          </w:p>
        </w:tc>
        <w:tc>
          <w:tcPr>
            <w:tcW w:w="12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C43" w:rsidRPr="00890C43" w:rsidRDefault="00301823" w:rsidP="00AA7239">
            <w:pPr>
              <w:suppressAutoHyphens w:val="0"/>
              <w:jc w:val="right"/>
              <w:rPr>
                <w:b/>
                <w:bCs/>
                <w:lang w:eastAsia="lv-LV"/>
              </w:rPr>
            </w:pPr>
            <w:r>
              <w:rPr>
                <w:b/>
                <w:bCs/>
                <w:lang w:eastAsia="lv-LV"/>
              </w:rPr>
              <w:t>457</w:t>
            </w:r>
            <w:r w:rsidR="00AA7239">
              <w:rPr>
                <w:b/>
                <w:bCs/>
                <w:lang w:eastAsia="lv-LV"/>
              </w:rPr>
              <w:t>5368</w:t>
            </w:r>
          </w:p>
        </w:tc>
      </w:tr>
      <w:tr w:rsidR="00890C43" w:rsidRPr="00890C43" w:rsidTr="00890C43">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center"/>
              <w:rPr>
                <w:b/>
                <w:bCs/>
                <w:lang w:eastAsia="lv-LV"/>
              </w:rPr>
            </w:pPr>
            <w:r w:rsidRPr="00890C43">
              <w:rPr>
                <w:b/>
                <w:bCs/>
                <w:lang w:eastAsia="lv-LV"/>
              </w:rPr>
              <w:t> </w:t>
            </w:r>
          </w:p>
        </w:tc>
        <w:tc>
          <w:tcPr>
            <w:tcW w:w="5307" w:type="dxa"/>
            <w:tcBorders>
              <w:top w:val="nil"/>
              <w:left w:val="nil"/>
              <w:bottom w:val="single" w:sz="8" w:space="0" w:color="auto"/>
              <w:right w:val="nil"/>
            </w:tcBorders>
            <w:shd w:val="clear" w:color="auto" w:fill="auto"/>
            <w:noWrap/>
            <w:vAlign w:val="bottom"/>
            <w:hideMark/>
          </w:tcPr>
          <w:p w:rsidR="00890C43" w:rsidRPr="00890C43" w:rsidRDefault="00890C43" w:rsidP="00890C43">
            <w:pPr>
              <w:suppressAutoHyphens w:val="0"/>
              <w:rPr>
                <w:b/>
                <w:bCs/>
                <w:lang w:eastAsia="lv-LV"/>
              </w:rPr>
            </w:pPr>
            <w:r w:rsidRPr="00890C43">
              <w:rPr>
                <w:b/>
                <w:bCs/>
                <w:lang w:eastAsia="lv-LV"/>
              </w:rPr>
              <w:t>Naudas līdzekļu atlikums gada beigās</w:t>
            </w:r>
          </w:p>
        </w:tc>
        <w:tc>
          <w:tcPr>
            <w:tcW w:w="950"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130000</w:t>
            </w:r>
          </w:p>
        </w:tc>
        <w:tc>
          <w:tcPr>
            <w:tcW w:w="1061" w:type="dxa"/>
            <w:tcBorders>
              <w:top w:val="nil"/>
              <w:left w:val="nil"/>
              <w:bottom w:val="single" w:sz="8" w:space="0" w:color="auto"/>
              <w:right w:val="nil"/>
            </w:tcBorders>
            <w:shd w:val="clear" w:color="auto" w:fill="auto"/>
            <w:vAlign w:val="center"/>
            <w:hideMark/>
          </w:tcPr>
          <w:p w:rsidR="00890C43" w:rsidRPr="00890C43" w:rsidRDefault="00890C43" w:rsidP="00890C43">
            <w:pPr>
              <w:suppressAutoHyphens w:val="0"/>
              <w:jc w:val="right"/>
              <w:rPr>
                <w:b/>
                <w:bCs/>
                <w:lang w:eastAsia="lv-LV"/>
              </w:rPr>
            </w:pPr>
            <w:r w:rsidRPr="00890C43">
              <w:rPr>
                <w:b/>
                <w:bCs/>
                <w:lang w:eastAsia="lv-LV"/>
              </w:rPr>
              <w:t>19641</w:t>
            </w:r>
          </w:p>
        </w:tc>
        <w:tc>
          <w:tcPr>
            <w:tcW w:w="1217" w:type="dxa"/>
            <w:tcBorders>
              <w:top w:val="nil"/>
              <w:left w:val="single" w:sz="8" w:space="0" w:color="auto"/>
              <w:bottom w:val="single" w:sz="8" w:space="0" w:color="auto"/>
              <w:right w:val="single" w:sz="8" w:space="0" w:color="auto"/>
            </w:tcBorders>
            <w:shd w:val="clear" w:color="auto" w:fill="auto"/>
            <w:noWrap/>
            <w:vAlign w:val="bottom"/>
            <w:hideMark/>
          </w:tcPr>
          <w:p w:rsidR="00890C43" w:rsidRPr="00890C43" w:rsidRDefault="00890C43" w:rsidP="00890C43">
            <w:pPr>
              <w:suppressAutoHyphens w:val="0"/>
              <w:jc w:val="right"/>
              <w:rPr>
                <w:b/>
                <w:bCs/>
                <w:lang w:eastAsia="lv-LV"/>
              </w:rPr>
            </w:pPr>
            <w:r w:rsidRPr="00890C43">
              <w:rPr>
                <w:b/>
                <w:bCs/>
                <w:lang w:eastAsia="lv-LV"/>
              </w:rPr>
              <w:t>149641</w:t>
            </w:r>
          </w:p>
        </w:tc>
      </w:tr>
    </w:tbl>
    <w:p w:rsidR="008F5965" w:rsidRDefault="008F5965" w:rsidP="008F5965">
      <w:pPr>
        <w:jc w:val="both"/>
        <w:rPr>
          <w:sz w:val="24"/>
          <w:szCs w:val="24"/>
        </w:rPr>
      </w:pPr>
    </w:p>
    <w:p w:rsidR="004B2330" w:rsidRPr="00854ACB" w:rsidRDefault="004B2330" w:rsidP="00BF6ED4">
      <w:pPr>
        <w:jc w:val="both"/>
        <w:rPr>
          <w:sz w:val="22"/>
          <w:szCs w:val="22"/>
        </w:rPr>
      </w:pPr>
    </w:p>
    <w:p w:rsidR="00D96AA0" w:rsidRDefault="00D96AA0">
      <w:pPr>
        <w:jc w:val="right"/>
        <w:rPr>
          <w:sz w:val="22"/>
          <w:szCs w:val="22"/>
        </w:rPr>
      </w:pPr>
    </w:p>
    <w:p w:rsidR="004B2330" w:rsidRPr="00854ACB" w:rsidRDefault="004B2330" w:rsidP="004B2330">
      <w:pPr>
        <w:rPr>
          <w:sz w:val="22"/>
          <w:szCs w:val="22"/>
        </w:rPr>
      </w:pPr>
      <w:r w:rsidRPr="00854ACB">
        <w:rPr>
          <w:sz w:val="22"/>
          <w:szCs w:val="22"/>
        </w:rPr>
        <w:t>Sēdes vadītājs,</w:t>
      </w:r>
    </w:p>
    <w:p w:rsidR="004B2330" w:rsidRPr="00854ACB" w:rsidRDefault="004B2330" w:rsidP="004B2330">
      <w:pPr>
        <w:rPr>
          <w:sz w:val="22"/>
          <w:szCs w:val="22"/>
        </w:rPr>
      </w:pPr>
      <w:r w:rsidRPr="00854ACB">
        <w:rPr>
          <w:sz w:val="22"/>
          <w:szCs w:val="22"/>
        </w:rPr>
        <w:t>Līgatnes novada domes priekšsēdētājs</w:t>
      </w:r>
      <w:r w:rsidRPr="00854ACB">
        <w:rPr>
          <w:sz w:val="22"/>
          <w:szCs w:val="22"/>
        </w:rPr>
        <w:tab/>
      </w:r>
      <w:r w:rsidR="00BA1D21">
        <w:rPr>
          <w:sz w:val="22"/>
          <w:szCs w:val="22"/>
        </w:rPr>
        <w:tab/>
      </w:r>
      <w:r w:rsidR="00BA1D21">
        <w:rPr>
          <w:sz w:val="22"/>
          <w:szCs w:val="22"/>
        </w:rPr>
        <w:tab/>
      </w:r>
      <w:r w:rsidRPr="00854ACB">
        <w:rPr>
          <w:sz w:val="22"/>
          <w:szCs w:val="22"/>
        </w:rPr>
        <w:t>(paraksts)</w:t>
      </w:r>
      <w:r w:rsidRPr="00854ACB">
        <w:rPr>
          <w:sz w:val="22"/>
          <w:szCs w:val="22"/>
        </w:rPr>
        <w:tab/>
      </w:r>
      <w:r w:rsidRPr="00854ACB">
        <w:rPr>
          <w:sz w:val="22"/>
          <w:szCs w:val="22"/>
        </w:rPr>
        <w:tab/>
        <w:t xml:space="preserve">Ainārs </w:t>
      </w:r>
      <w:proofErr w:type="spellStart"/>
      <w:r w:rsidRPr="00854ACB">
        <w:rPr>
          <w:sz w:val="22"/>
          <w:szCs w:val="22"/>
        </w:rPr>
        <w:t>Šteins</w:t>
      </w:r>
      <w:proofErr w:type="spellEnd"/>
    </w:p>
    <w:p w:rsidR="002C79BD" w:rsidRPr="00854ACB" w:rsidRDefault="002C79BD">
      <w:pPr>
        <w:jc w:val="right"/>
        <w:rPr>
          <w:sz w:val="22"/>
          <w:szCs w:val="22"/>
        </w:rPr>
      </w:pPr>
    </w:p>
    <w:p w:rsidR="003F45F4" w:rsidRDefault="005E7F2F" w:rsidP="003F45F4">
      <w:pPr>
        <w:jc w:val="right"/>
        <w:rPr>
          <w:sz w:val="24"/>
        </w:rPr>
      </w:pPr>
      <w:r>
        <w:rPr>
          <w:sz w:val="24"/>
          <w:szCs w:val="24"/>
        </w:rPr>
        <w:br w:type="column"/>
      </w:r>
      <w:r w:rsidR="003F45F4">
        <w:rPr>
          <w:sz w:val="24"/>
          <w:szCs w:val="24"/>
        </w:rPr>
        <w:lastRenderedPageBreak/>
        <w:t>4.</w:t>
      </w:r>
      <w:r>
        <w:rPr>
          <w:sz w:val="24"/>
          <w:szCs w:val="24"/>
        </w:rPr>
        <w:t> </w:t>
      </w:r>
      <w:r w:rsidR="003F45F4">
        <w:rPr>
          <w:sz w:val="24"/>
          <w:szCs w:val="24"/>
        </w:rPr>
        <w:t xml:space="preserve">pielikums </w:t>
      </w:r>
    </w:p>
    <w:p w:rsidR="00BA1D21" w:rsidRDefault="008058F8" w:rsidP="00BA1D21">
      <w:pPr>
        <w:ind w:left="5040"/>
        <w:jc w:val="right"/>
        <w:rPr>
          <w:sz w:val="24"/>
        </w:rPr>
      </w:pPr>
      <w:r>
        <w:rPr>
          <w:sz w:val="24"/>
        </w:rPr>
        <w:t>Līgatnes novada domes 2019.</w:t>
      </w:r>
      <w:r w:rsidR="005E7F2F">
        <w:rPr>
          <w:sz w:val="24"/>
        </w:rPr>
        <w:t> </w:t>
      </w:r>
      <w:r w:rsidR="0002226E">
        <w:rPr>
          <w:sz w:val="24"/>
        </w:rPr>
        <w:t xml:space="preserve">gada </w:t>
      </w:r>
      <w:r w:rsidR="0002226E">
        <w:rPr>
          <w:sz w:val="24"/>
        </w:rPr>
        <w:br/>
        <w:t>28</w:t>
      </w:r>
      <w:r w:rsidR="003F45F4">
        <w:rPr>
          <w:sz w:val="24"/>
        </w:rPr>
        <w:t xml:space="preserve">. </w:t>
      </w:r>
      <w:r>
        <w:rPr>
          <w:sz w:val="24"/>
        </w:rPr>
        <w:t>marta</w:t>
      </w:r>
      <w:r w:rsidR="003F45F4">
        <w:rPr>
          <w:sz w:val="24"/>
        </w:rPr>
        <w:t xml:space="preserve"> saistošajiem noteikumiem </w:t>
      </w:r>
      <w:r w:rsidR="00BA1D21" w:rsidRPr="00B53612">
        <w:rPr>
          <w:sz w:val="24"/>
        </w:rPr>
        <w:t>Nr.</w:t>
      </w:r>
      <w:r w:rsidR="00BA1D21">
        <w:rPr>
          <w:sz w:val="24"/>
        </w:rPr>
        <w:softHyphen/>
      </w:r>
      <w:r w:rsidR="00BA1D21">
        <w:rPr>
          <w:sz w:val="24"/>
        </w:rPr>
        <w:softHyphen/>
        <w:t>19/2</w:t>
      </w:r>
    </w:p>
    <w:p w:rsidR="003F45F4" w:rsidRDefault="003F45F4" w:rsidP="003F45F4">
      <w:pPr>
        <w:ind w:left="5040"/>
        <w:jc w:val="right"/>
        <w:rPr>
          <w:sz w:val="24"/>
        </w:rPr>
      </w:pPr>
    </w:p>
    <w:p w:rsidR="003F45F4" w:rsidRDefault="003F45F4" w:rsidP="003F45F4">
      <w:pPr>
        <w:ind w:left="5040"/>
        <w:jc w:val="right"/>
        <w:rPr>
          <w:sz w:val="24"/>
        </w:rPr>
      </w:pPr>
    </w:p>
    <w:tbl>
      <w:tblPr>
        <w:tblW w:w="9538" w:type="dxa"/>
        <w:tblLook w:val="04A0" w:firstRow="1" w:lastRow="0" w:firstColumn="1" w:lastColumn="0" w:noHBand="0" w:noVBand="1"/>
      </w:tblPr>
      <w:tblGrid>
        <w:gridCol w:w="2156"/>
        <w:gridCol w:w="5386"/>
        <w:gridCol w:w="1996"/>
      </w:tblGrid>
      <w:tr w:rsidR="00613F45" w:rsidRPr="00613F45" w:rsidTr="00613F45">
        <w:trPr>
          <w:trHeight w:val="255"/>
        </w:trPr>
        <w:tc>
          <w:tcPr>
            <w:tcW w:w="215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sz w:val="24"/>
                <w:szCs w:val="24"/>
                <w:lang w:eastAsia="lv-LV"/>
              </w:rPr>
            </w:pPr>
          </w:p>
        </w:tc>
        <w:tc>
          <w:tcPr>
            <w:tcW w:w="538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r>
      <w:tr w:rsidR="00613F45" w:rsidRPr="00613F45" w:rsidTr="00613F45">
        <w:trPr>
          <w:trHeight w:val="255"/>
        </w:trPr>
        <w:tc>
          <w:tcPr>
            <w:tcW w:w="7542" w:type="dxa"/>
            <w:gridSpan w:val="2"/>
            <w:tcBorders>
              <w:top w:val="nil"/>
              <w:left w:val="nil"/>
              <w:bottom w:val="nil"/>
              <w:right w:val="nil"/>
            </w:tcBorders>
            <w:shd w:val="clear" w:color="auto" w:fill="auto"/>
            <w:noWrap/>
            <w:vAlign w:val="bottom"/>
            <w:hideMark/>
          </w:tcPr>
          <w:p w:rsidR="00613F45" w:rsidRPr="00613F45" w:rsidRDefault="00613F45" w:rsidP="005E7F2F">
            <w:pPr>
              <w:suppressAutoHyphens w:val="0"/>
              <w:jc w:val="center"/>
              <w:rPr>
                <w:b/>
                <w:bCs/>
                <w:sz w:val="24"/>
                <w:lang w:eastAsia="lv-LV"/>
              </w:rPr>
            </w:pPr>
            <w:r w:rsidRPr="00613F45">
              <w:rPr>
                <w:b/>
                <w:bCs/>
                <w:sz w:val="24"/>
                <w:lang w:eastAsia="lv-LV"/>
              </w:rPr>
              <w:t>Līgatnes novada domes speciālā budžeta ieņēmumi 2019. gadā</w:t>
            </w: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b/>
                <w:bCs/>
                <w:lang w:eastAsia="lv-LV"/>
              </w:rPr>
            </w:pPr>
          </w:p>
        </w:tc>
      </w:tr>
      <w:tr w:rsidR="00613F45" w:rsidRPr="00613F45" w:rsidTr="00613F45">
        <w:trPr>
          <w:trHeight w:val="255"/>
        </w:trPr>
        <w:tc>
          <w:tcPr>
            <w:tcW w:w="2156" w:type="dxa"/>
            <w:tcBorders>
              <w:top w:val="nil"/>
              <w:left w:val="nil"/>
              <w:bottom w:val="nil"/>
              <w:right w:val="nil"/>
            </w:tcBorders>
            <w:shd w:val="clear" w:color="auto" w:fill="auto"/>
            <w:noWrap/>
            <w:vAlign w:val="bottom"/>
            <w:hideMark/>
          </w:tcPr>
          <w:p w:rsidR="00613F45" w:rsidRPr="00613F45" w:rsidRDefault="00613F45" w:rsidP="00613F45">
            <w:pPr>
              <w:suppressAutoHyphens w:val="0"/>
              <w:jc w:val="center"/>
              <w:rPr>
                <w:lang w:eastAsia="lv-LV"/>
              </w:rPr>
            </w:pPr>
          </w:p>
        </w:tc>
        <w:tc>
          <w:tcPr>
            <w:tcW w:w="538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r>
      <w:tr w:rsidR="00613F45" w:rsidRPr="00613F45" w:rsidTr="00613F45">
        <w:trPr>
          <w:trHeight w:val="510"/>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Klasifikācijas kods</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Rādītāju nosaukums</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2019.</w:t>
            </w:r>
            <w:r w:rsidR="005E7F2F">
              <w:rPr>
                <w:b/>
                <w:bCs/>
                <w:lang w:eastAsia="lv-LV"/>
              </w:rPr>
              <w:t> </w:t>
            </w:r>
            <w:r w:rsidRPr="00613F45">
              <w:rPr>
                <w:b/>
                <w:bCs/>
                <w:lang w:eastAsia="lv-LV"/>
              </w:rPr>
              <w:t>gada plāns EUR</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1.0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NODOKĻU IEŅĒMUMI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5.5.3.0.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Dabas resursu nodoklis</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2.0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NENODOKĻU IEŅĒMUMI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105865</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3.0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MAKSAS PAKALPOJUMI UN CITI PAŠU IEŅĒMUMI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 </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5.0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TRANSFERTI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105865</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18.6.2.0.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Mērķdotācija pašvaldību autoceļiem</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105865</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KOPĀ IEŅĒMUMI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112365</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Naudas līdzekļu atlikums gada sākumā</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16071</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IEŅĒMUMI PAVISAM KOPĀ</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128436</w:t>
            </w:r>
          </w:p>
        </w:tc>
      </w:tr>
      <w:tr w:rsidR="00613F45" w:rsidRPr="00613F45" w:rsidTr="00613F45">
        <w:trPr>
          <w:trHeight w:val="255"/>
        </w:trPr>
        <w:tc>
          <w:tcPr>
            <w:tcW w:w="2156" w:type="dxa"/>
            <w:tcBorders>
              <w:top w:val="nil"/>
              <w:left w:val="nil"/>
              <w:bottom w:val="nil"/>
              <w:right w:val="nil"/>
            </w:tcBorders>
            <w:shd w:val="clear" w:color="auto" w:fill="auto"/>
            <w:noWrap/>
            <w:vAlign w:val="bottom"/>
            <w:hideMark/>
          </w:tcPr>
          <w:p w:rsidR="00613F45" w:rsidRPr="00613F45" w:rsidRDefault="00613F45" w:rsidP="00613F45">
            <w:pPr>
              <w:suppressAutoHyphens w:val="0"/>
              <w:jc w:val="center"/>
              <w:rPr>
                <w:b/>
                <w:bCs/>
                <w:lang w:eastAsia="lv-LV"/>
              </w:rPr>
            </w:pPr>
          </w:p>
        </w:tc>
        <w:tc>
          <w:tcPr>
            <w:tcW w:w="538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r>
      <w:tr w:rsidR="00613F45" w:rsidRPr="00613F45" w:rsidTr="00613F45">
        <w:trPr>
          <w:trHeight w:val="255"/>
        </w:trPr>
        <w:tc>
          <w:tcPr>
            <w:tcW w:w="2156" w:type="dxa"/>
            <w:tcBorders>
              <w:top w:val="nil"/>
              <w:left w:val="nil"/>
              <w:bottom w:val="nil"/>
              <w:right w:val="nil"/>
            </w:tcBorders>
            <w:shd w:val="clear" w:color="auto" w:fill="auto"/>
            <w:noWrap/>
            <w:vAlign w:val="bottom"/>
            <w:hideMark/>
          </w:tcPr>
          <w:p w:rsidR="00613F45" w:rsidRPr="00613F45" w:rsidRDefault="00613F45" w:rsidP="00613F45">
            <w:pPr>
              <w:suppressAutoHyphens w:val="0"/>
              <w:jc w:val="center"/>
              <w:rPr>
                <w:lang w:eastAsia="lv-LV"/>
              </w:rPr>
            </w:pPr>
          </w:p>
        </w:tc>
        <w:tc>
          <w:tcPr>
            <w:tcW w:w="538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r>
      <w:tr w:rsidR="00613F45" w:rsidRPr="00613F45" w:rsidTr="00613F45">
        <w:trPr>
          <w:trHeight w:val="255"/>
        </w:trPr>
        <w:tc>
          <w:tcPr>
            <w:tcW w:w="7542" w:type="dxa"/>
            <w:gridSpan w:val="2"/>
            <w:tcBorders>
              <w:top w:val="nil"/>
              <w:left w:val="nil"/>
              <w:bottom w:val="nil"/>
              <w:right w:val="nil"/>
            </w:tcBorders>
            <w:shd w:val="clear" w:color="auto" w:fill="auto"/>
            <w:noWrap/>
            <w:vAlign w:val="bottom"/>
            <w:hideMark/>
          </w:tcPr>
          <w:p w:rsidR="00613F45" w:rsidRPr="00613F45" w:rsidRDefault="00613F45" w:rsidP="005E7F2F">
            <w:pPr>
              <w:suppressAutoHyphens w:val="0"/>
              <w:jc w:val="center"/>
              <w:rPr>
                <w:b/>
                <w:bCs/>
                <w:sz w:val="24"/>
                <w:lang w:eastAsia="lv-LV"/>
              </w:rPr>
            </w:pPr>
            <w:r w:rsidRPr="00613F45">
              <w:rPr>
                <w:b/>
                <w:bCs/>
                <w:sz w:val="24"/>
                <w:lang w:eastAsia="lv-LV"/>
              </w:rPr>
              <w:t>Līgatnes novada domes speciālā budžeta izdevumi 2019. gadā</w:t>
            </w: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b/>
                <w:bCs/>
                <w:lang w:eastAsia="lv-LV"/>
              </w:rPr>
            </w:pPr>
          </w:p>
        </w:tc>
      </w:tr>
      <w:tr w:rsidR="00613F45" w:rsidRPr="00613F45" w:rsidTr="00613F45">
        <w:trPr>
          <w:trHeight w:val="255"/>
        </w:trPr>
        <w:tc>
          <w:tcPr>
            <w:tcW w:w="2156" w:type="dxa"/>
            <w:tcBorders>
              <w:top w:val="nil"/>
              <w:left w:val="nil"/>
              <w:bottom w:val="nil"/>
              <w:right w:val="nil"/>
            </w:tcBorders>
            <w:shd w:val="clear" w:color="auto" w:fill="auto"/>
            <w:noWrap/>
            <w:vAlign w:val="bottom"/>
            <w:hideMark/>
          </w:tcPr>
          <w:p w:rsidR="00613F45" w:rsidRPr="00613F45" w:rsidRDefault="00613F45" w:rsidP="00613F45">
            <w:pPr>
              <w:suppressAutoHyphens w:val="0"/>
              <w:jc w:val="center"/>
              <w:rPr>
                <w:lang w:eastAsia="lv-LV"/>
              </w:rPr>
            </w:pPr>
          </w:p>
        </w:tc>
        <w:tc>
          <w:tcPr>
            <w:tcW w:w="538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c>
          <w:tcPr>
            <w:tcW w:w="1996" w:type="dxa"/>
            <w:tcBorders>
              <w:top w:val="nil"/>
              <w:left w:val="nil"/>
              <w:bottom w:val="nil"/>
              <w:right w:val="nil"/>
            </w:tcBorders>
            <w:shd w:val="clear" w:color="auto" w:fill="auto"/>
            <w:noWrap/>
            <w:vAlign w:val="bottom"/>
            <w:hideMark/>
          </w:tcPr>
          <w:p w:rsidR="00613F45" w:rsidRPr="00613F45" w:rsidRDefault="00613F45" w:rsidP="00613F45">
            <w:pPr>
              <w:suppressAutoHyphens w:val="0"/>
              <w:rPr>
                <w:lang w:eastAsia="lv-LV"/>
              </w:rPr>
            </w:pPr>
          </w:p>
        </w:tc>
      </w:tr>
      <w:tr w:rsidR="00613F45" w:rsidRPr="00613F45" w:rsidTr="00613F45">
        <w:trPr>
          <w:trHeight w:val="270"/>
        </w:trPr>
        <w:tc>
          <w:tcPr>
            <w:tcW w:w="2156" w:type="dxa"/>
            <w:tcBorders>
              <w:top w:val="single" w:sz="4" w:space="0" w:color="auto"/>
              <w:left w:val="single" w:sz="4" w:space="0" w:color="auto"/>
              <w:bottom w:val="nil"/>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Klasifikācijas kods</w:t>
            </w:r>
          </w:p>
        </w:tc>
        <w:tc>
          <w:tcPr>
            <w:tcW w:w="5386" w:type="dxa"/>
            <w:tcBorders>
              <w:top w:val="single" w:sz="4" w:space="0" w:color="auto"/>
              <w:left w:val="nil"/>
              <w:bottom w:val="nil"/>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Rādītāju nosaukums</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2019.</w:t>
            </w:r>
            <w:r w:rsidR="005E7F2F">
              <w:rPr>
                <w:b/>
                <w:bCs/>
                <w:lang w:eastAsia="lv-LV"/>
              </w:rPr>
              <w:t> </w:t>
            </w:r>
            <w:r w:rsidRPr="00613F45">
              <w:rPr>
                <w:b/>
                <w:bCs/>
                <w:lang w:eastAsia="lv-LV"/>
              </w:rPr>
              <w:t>gada plāns EUR</w:t>
            </w:r>
          </w:p>
        </w:tc>
      </w:tr>
      <w:tr w:rsidR="00613F45" w:rsidRPr="00613F45" w:rsidTr="00613F45">
        <w:trPr>
          <w:trHeight w:val="270"/>
        </w:trPr>
        <w:tc>
          <w:tcPr>
            <w:tcW w:w="21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single" w:sz="8" w:space="0" w:color="auto"/>
              <w:left w:val="nil"/>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Izdevumi atbilstoši funkcionālajām kategorijām</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4.000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Ekonomiskā darbība</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04.200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Mežsaimniecība</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04.510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Autotransports</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120000</w:t>
            </w:r>
          </w:p>
        </w:tc>
      </w:tr>
      <w:tr w:rsidR="00613F45" w:rsidRPr="00613F45" w:rsidTr="00613F45">
        <w:trPr>
          <w:trHeight w:val="270"/>
        </w:trPr>
        <w:tc>
          <w:tcPr>
            <w:tcW w:w="2156" w:type="dxa"/>
            <w:tcBorders>
              <w:top w:val="nil"/>
              <w:left w:val="single" w:sz="4" w:space="0" w:color="auto"/>
              <w:bottom w:val="nil"/>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5.000</w:t>
            </w:r>
          </w:p>
        </w:tc>
        <w:tc>
          <w:tcPr>
            <w:tcW w:w="5386" w:type="dxa"/>
            <w:tcBorders>
              <w:top w:val="nil"/>
              <w:left w:val="nil"/>
              <w:bottom w:val="nil"/>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Vides aizsardzība</w:t>
            </w:r>
          </w:p>
        </w:tc>
        <w:tc>
          <w:tcPr>
            <w:tcW w:w="1996" w:type="dxa"/>
            <w:tcBorders>
              <w:top w:val="nil"/>
              <w:left w:val="nil"/>
              <w:bottom w:val="nil"/>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 </w:t>
            </w:r>
          </w:p>
        </w:tc>
      </w:tr>
      <w:tr w:rsidR="00613F45" w:rsidRPr="00613F45" w:rsidTr="00613F45">
        <w:trPr>
          <w:trHeight w:val="270"/>
        </w:trPr>
        <w:tc>
          <w:tcPr>
            <w:tcW w:w="21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single" w:sz="8" w:space="0" w:color="auto"/>
              <w:left w:val="nil"/>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Izdevumi atbilstoši ekonomiskajām kategorijām</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126500</w:t>
            </w:r>
          </w:p>
        </w:tc>
      </w:tr>
      <w:tr w:rsidR="00613F45" w:rsidRPr="00613F45" w:rsidTr="00613F45">
        <w:trPr>
          <w:trHeight w:val="270"/>
        </w:trPr>
        <w:tc>
          <w:tcPr>
            <w:tcW w:w="2156" w:type="dxa"/>
            <w:tcBorders>
              <w:top w:val="nil"/>
              <w:left w:val="single" w:sz="8" w:space="0" w:color="auto"/>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4.000</w:t>
            </w:r>
          </w:p>
        </w:tc>
        <w:tc>
          <w:tcPr>
            <w:tcW w:w="5386" w:type="dxa"/>
            <w:tcBorders>
              <w:top w:val="nil"/>
              <w:left w:val="nil"/>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Ekonomiskā darbība</w:t>
            </w:r>
          </w:p>
        </w:tc>
        <w:tc>
          <w:tcPr>
            <w:tcW w:w="1996" w:type="dxa"/>
            <w:tcBorders>
              <w:top w:val="nil"/>
              <w:left w:val="nil"/>
              <w:bottom w:val="single" w:sz="8" w:space="0" w:color="auto"/>
              <w:right w:val="single" w:sz="8"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Preces un 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109500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2200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109500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5000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Pamatkapitāla veidošana</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17000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 </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04.200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Mežsaimniecība</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Preces un 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2200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6500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 </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04.510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Autotransports</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120000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Preces un 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103000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2200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Pakalpojumi</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103000</w:t>
            </w:r>
          </w:p>
        </w:tc>
      </w:tr>
      <w:tr w:rsidR="00613F45" w:rsidRPr="00613F45" w:rsidTr="00613F45">
        <w:trPr>
          <w:trHeight w:val="25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5000</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Pamatkapitāla veidošana</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17000</w:t>
            </w:r>
          </w:p>
        </w:tc>
      </w:tr>
      <w:tr w:rsidR="00613F45" w:rsidRPr="00613F45" w:rsidTr="00613F45">
        <w:trPr>
          <w:trHeight w:val="270"/>
        </w:trPr>
        <w:tc>
          <w:tcPr>
            <w:tcW w:w="2156" w:type="dxa"/>
            <w:tcBorders>
              <w:top w:val="nil"/>
              <w:left w:val="single" w:sz="4" w:space="0" w:color="auto"/>
              <w:bottom w:val="nil"/>
              <w:right w:val="single" w:sz="4" w:space="0" w:color="auto"/>
            </w:tcBorders>
            <w:shd w:val="clear" w:color="auto" w:fill="auto"/>
            <w:noWrap/>
            <w:vAlign w:val="bottom"/>
            <w:hideMark/>
          </w:tcPr>
          <w:p w:rsidR="00613F45" w:rsidRPr="00613F45" w:rsidRDefault="00613F45" w:rsidP="00613F45">
            <w:pPr>
              <w:suppressAutoHyphens w:val="0"/>
              <w:jc w:val="right"/>
              <w:rPr>
                <w:lang w:eastAsia="lv-LV"/>
              </w:rPr>
            </w:pPr>
            <w:r w:rsidRPr="00613F45">
              <w:rPr>
                <w:lang w:eastAsia="lv-LV"/>
              </w:rPr>
              <w:t> </w:t>
            </w:r>
          </w:p>
        </w:tc>
        <w:tc>
          <w:tcPr>
            <w:tcW w:w="5386" w:type="dxa"/>
            <w:tcBorders>
              <w:top w:val="nil"/>
              <w:left w:val="nil"/>
              <w:bottom w:val="nil"/>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1996" w:type="dxa"/>
            <w:tcBorders>
              <w:top w:val="nil"/>
              <w:left w:val="nil"/>
              <w:bottom w:val="nil"/>
              <w:right w:val="single" w:sz="4" w:space="0" w:color="auto"/>
            </w:tcBorders>
            <w:shd w:val="clear" w:color="auto" w:fill="auto"/>
            <w:noWrap/>
            <w:vAlign w:val="bottom"/>
            <w:hideMark/>
          </w:tcPr>
          <w:p w:rsidR="00613F45" w:rsidRPr="00613F45" w:rsidRDefault="00613F45" w:rsidP="00613F45">
            <w:pPr>
              <w:suppressAutoHyphens w:val="0"/>
              <w:jc w:val="center"/>
              <w:rPr>
                <w:lang w:eastAsia="lv-LV"/>
              </w:rPr>
            </w:pPr>
            <w:r w:rsidRPr="00613F45">
              <w:rPr>
                <w:lang w:eastAsia="lv-LV"/>
              </w:rPr>
              <w:t> </w:t>
            </w:r>
          </w:p>
        </w:tc>
      </w:tr>
      <w:tr w:rsidR="00613F45" w:rsidRPr="00613F45" w:rsidTr="00613F45">
        <w:trPr>
          <w:trHeight w:val="270"/>
        </w:trPr>
        <w:tc>
          <w:tcPr>
            <w:tcW w:w="21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single" w:sz="8" w:space="0" w:color="auto"/>
              <w:left w:val="nil"/>
              <w:bottom w:val="single" w:sz="8"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IZDEVUMI KOPĀ</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rsidR="00613F45" w:rsidRPr="00613F45" w:rsidRDefault="00613F45" w:rsidP="00613F45">
            <w:pPr>
              <w:suppressAutoHyphens w:val="0"/>
              <w:jc w:val="center"/>
              <w:rPr>
                <w:b/>
                <w:bCs/>
                <w:lang w:eastAsia="lv-LV"/>
              </w:rPr>
            </w:pPr>
            <w:r w:rsidRPr="00613F45">
              <w:rPr>
                <w:b/>
                <w:bCs/>
                <w:lang w:eastAsia="lv-LV"/>
              </w:rPr>
              <w:t>126500</w:t>
            </w:r>
          </w:p>
        </w:tc>
      </w:tr>
      <w:tr w:rsidR="00613F45" w:rsidRPr="00613F45" w:rsidTr="00613F45">
        <w:trPr>
          <w:trHeight w:val="270"/>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lang w:eastAsia="lv-LV"/>
              </w:rPr>
            </w:pPr>
            <w:r w:rsidRPr="00613F45">
              <w:rPr>
                <w:lang w:eastAsia="lv-LV"/>
              </w:rPr>
              <w:t> </w:t>
            </w:r>
          </w:p>
        </w:tc>
        <w:tc>
          <w:tcPr>
            <w:tcW w:w="538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rPr>
                <w:b/>
                <w:bCs/>
                <w:lang w:eastAsia="lv-LV"/>
              </w:rPr>
            </w:pPr>
            <w:r w:rsidRPr="00613F45">
              <w:rPr>
                <w:b/>
                <w:bCs/>
                <w:lang w:eastAsia="lv-LV"/>
              </w:rPr>
              <w:t>Naudas līdzekļu atlikums gada beigās</w:t>
            </w:r>
          </w:p>
        </w:tc>
        <w:tc>
          <w:tcPr>
            <w:tcW w:w="1996" w:type="dxa"/>
            <w:tcBorders>
              <w:top w:val="nil"/>
              <w:left w:val="nil"/>
              <w:bottom w:val="single" w:sz="4" w:space="0" w:color="auto"/>
              <w:right w:val="single" w:sz="4" w:space="0" w:color="auto"/>
            </w:tcBorders>
            <w:shd w:val="clear" w:color="auto" w:fill="auto"/>
            <w:noWrap/>
            <w:vAlign w:val="bottom"/>
            <w:hideMark/>
          </w:tcPr>
          <w:p w:rsidR="00613F45" w:rsidRPr="00613F45" w:rsidRDefault="00613F45" w:rsidP="00613F45">
            <w:pPr>
              <w:suppressAutoHyphens w:val="0"/>
              <w:jc w:val="center"/>
              <w:rPr>
                <w:b/>
                <w:bCs/>
                <w:i/>
                <w:iCs/>
                <w:lang w:eastAsia="lv-LV"/>
              </w:rPr>
            </w:pPr>
            <w:r w:rsidRPr="00613F45">
              <w:rPr>
                <w:b/>
                <w:bCs/>
                <w:i/>
                <w:iCs/>
                <w:lang w:eastAsia="lv-LV"/>
              </w:rPr>
              <w:t>1936</w:t>
            </w:r>
          </w:p>
        </w:tc>
      </w:tr>
    </w:tbl>
    <w:p w:rsidR="003F45F4" w:rsidRDefault="003F45F4" w:rsidP="003F45F4">
      <w:pPr>
        <w:rPr>
          <w:b/>
          <w:color w:val="000000"/>
          <w:sz w:val="22"/>
          <w:szCs w:val="22"/>
        </w:rPr>
      </w:pPr>
    </w:p>
    <w:p w:rsidR="00613F45" w:rsidRDefault="00613F45" w:rsidP="003F45F4">
      <w:pPr>
        <w:rPr>
          <w:b/>
          <w:color w:val="000000"/>
          <w:sz w:val="22"/>
          <w:szCs w:val="22"/>
        </w:rPr>
      </w:pPr>
    </w:p>
    <w:p w:rsidR="008E67FC" w:rsidRDefault="008E67FC" w:rsidP="003F45F4">
      <w:pPr>
        <w:rPr>
          <w:b/>
          <w:color w:val="000000"/>
          <w:sz w:val="22"/>
          <w:szCs w:val="22"/>
        </w:rPr>
      </w:pPr>
    </w:p>
    <w:p w:rsidR="00613F45" w:rsidRDefault="00613F45" w:rsidP="003F45F4">
      <w:pPr>
        <w:rPr>
          <w:b/>
          <w:color w:val="000000"/>
          <w:sz w:val="22"/>
          <w:szCs w:val="22"/>
        </w:rPr>
      </w:pPr>
    </w:p>
    <w:p w:rsidR="000D080B" w:rsidRPr="00854ACB" w:rsidRDefault="000D080B" w:rsidP="000D080B">
      <w:pPr>
        <w:rPr>
          <w:sz w:val="22"/>
          <w:szCs w:val="22"/>
        </w:rPr>
      </w:pPr>
      <w:r w:rsidRPr="00854ACB">
        <w:rPr>
          <w:sz w:val="22"/>
          <w:szCs w:val="22"/>
        </w:rPr>
        <w:t>Sēdes vadītājs,</w:t>
      </w:r>
    </w:p>
    <w:p w:rsidR="00D96AA0" w:rsidRDefault="000D080B" w:rsidP="008E67FC">
      <w:pPr>
        <w:rPr>
          <w:sz w:val="22"/>
          <w:szCs w:val="22"/>
        </w:rPr>
      </w:pPr>
      <w:r w:rsidRPr="00854ACB">
        <w:rPr>
          <w:sz w:val="22"/>
          <w:szCs w:val="22"/>
        </w:rPr>
        <w:t>Līgatnes novada domes priekšsēdētājs</w:t>
      </w:r>
      <w:r w:rsidRPr="00854ACB">
        <w:rPr>
          <w:sz w:val="22"/>
          <w:szCs w:val="22"/>
        </w:rPr>
        <w:tab/>
      </w:r>
      <w:r w:rsidR="00BA1D21">
        <w:rPr>
          <w:sz w:val="22"/>
          <w:szCs w:val="22"/>
        </w:rPr>
        <w:tab/>
      </w:r>
      <w:r w:rsidR="00BA1D21">
        <w:rPr>
          <w:sz w:val="22"/>
          <w:szCs w:val="22"/>
        </w:rPr>
        <w:tab/>
      </w:r>
      <w:r w:rsidRPr="00854ACB">
        <w:rPr>
          <w:sz w:val="22"/>
          <w:szCs w:val="22"/>
        </w:rPr>
        <w:t>(paraksts)</w:t>
      </w:r>
      <w:r w:rsidRPr="00854ACB">
        <w:rPr>
          <w:sz w:val="22"/>
          <w:szCs w:val="22"/>
        </w:rPr>
        <w:tab/>
      </w:r>
      <w:r w:rsidRPr="00854ACB">
        <w:rPr>
          <w:sz w:val="22"/>
          <w:szCs w:val="22"/>
        </w:rPr>
        <w:tab/>
        <w:t xml:space="preserve">Ainārs </w:t>
      </w:r>
      <w:proofErr w:type="spellStart"/>
      <w:r w:rsidRPr="00854ACB">
        <w:rPr>
          <w:sz w:val="22"/>
          <w:szCs w:val="22"/>
        </w:rPr>
        <w:t>Šteins</w:t>
      </w:r>
      <w:proofErr w:type="spellEnd"/>
    </w:p>
    <w:p w:rsidR="00CC2C0D" w:rsidRDefault="00CC2C0D" w:rsidP="00941697">
      <w:pPr>
        <w:jc w:val="right"/>
        <w:rPr>
          <w:sz w:val="24"/>
          <w:szCs w:val="24"/>
        </w:rPr>
      </w:pPr>
    </w:p>
    <w:p w:rsidR="00CC2C0D" w:rsidRDefault="00CC2C0D" w:rsidP="00941697">
      <w:pPr>
        <w:jc w:val="right"/>
        <w:rPr>
          <w:sz w:val="24"/>
          <w:szCs w:val="24"/>
        </w:rPr>
      </w:pPr>
    </w:p>
    <w:p w:rsidR="00167FBB" w:rsidRDefault="00167FBB" w:rsidP="00941697">
      <w:pPr>
        <w:jc w:val="right"/>
        <w:rPr>
          <w:sz w:val="24"/>
          <w:szCs w:val="24"/>
        </w:rPr>
      </w:pPr>
    </w:p>
    <w:p w:rsidR="00CC2C0D" w:rsidRDefault="00CC2C0D" w:rsidP="00941697">
      <w:pPr>
        <w:jc w:val="right"/>
        <w:rPr>
          <w:sz w:val="24"/>
          <w:szCs w:val="24"/>
        </w:rPr>
      </w:pPr>
    </w:p>
    <w:p w:rsidR="00941697" w:rsidRDefault="00941697" w:rsidP="00941697">
      <w:pPr>
        <w:jc w:val="right"/>
        <w:rPr>
          <w:sz w:val="24"/>
        </w:rPr>
      </w:pPr>
      <w:r>
        <w:rPr>
          <w:sz w:val="24"/>
          <w:szCs w:val="24"/>
        </w:rPr>
        <w:t>5.</w:t>
      </w:r>
      <w:r w:rsidR="00167FBB">
        <w:rPr>
          <w:sz w:val="24"/>
          <w:szCs w:val="24"/>
        </w:rPr>
        <w:t> </w:t>
      </w:r>
      <w:r>
        <w:rPr>
          <w:sz w:val="24"/>
          <w:szCs w:val="24"/>
        </w:rPr>
        <w:t xml:space="preserve">pielikums </w:t>
      </w:r>
    </w:p>
    <w:p w:rsidR="00BA1D21" w:rsidRDefault="00941697" w:rsidP="00BA1D21">
      <w:pPr>
        <w:ind w:left="5040"/>
        <w:jc w:val="right"/>
        <w:rPr>
          <w:sz w:val="24"/>
        </w:rPr>
      </w:pPr>
      <w:r>
        <w:rPr>
          <w:sz w:val="24"/>
        </w:rPr>
        <w:t>Līga</w:t>
      </w:r>
      <w:r w:rsidR="0002226E">
        <w:rPr>
          <w:sz w:val="24"/>
        </w:rPr>
        <w:t xml:space="preserve">tnes novada domes 2019. gada </w:t>
      </w:r>
      <w:r w:rsidR="0002226E">
        <w:rPr>
          <w:sz w:val="24"/>
        </w:rPr>
        <w:br/>
        <w:t>28</w:t>
      </w:r>
      <w:r>
        <w:rPr>
          <w:sz w:val="24"/>
        </w:rPr>
        <w:t xml:space="preserve">. marta saistošajiem noteikumiem </w:t>
      </w:r>
      <w:r w:rsidR="00BA1D21" w:rsidRPr="00B53612">
        <w:rPr>
          <w:sz w:val="24"/>
        </w:rPr>
        <w:t>Nr.</w:t>
      </w:r>
      <w:r w:rsidR="00BA1D21">
        <w:rPr>
          <w:sz w:val="24"/>
        </w:rPr>
        <w:softHyphen/>
      </w:r>
      <w:r w:rsidR="00BA1D21">
        <w:rPr>
          <w:sz w:val="24"/>
        </w:rPr>
        <w:softHyphen/>
        <w:t>19/2</w:t>
      </w:r>
    </w:p>
    <w:p w:rsidR="00941697" w:rsidRDefault="00941697" w:rsidP="00941697">
      <w:pPr>
        <w:ind w:left="5040"/>
        <w:jc w:val="right"/>
        <w:rPr>
          <w:sz w:val="24"/>
        </w:rPr>
      </w:pPr>
    </w:p>
    <w:p w:rsidR="00941697" w:rsidRDefault="00941697" w:rsidP="00941697">
      <w:pPr>
        <w:ind w:left="5040"/>
        <w:jc w:val="right"/>
        <w:rPr>
          <w:sz w:val="24"/>
        </w:rPr>
      </w:pPr>
    </w:p>
    <w:p w:rsidR="00941697" w:rsidRDefault="00941697" w:rsidP="00941697">
      <w:pPr>
        <w:ind w:left="5040"/>
        <w:jc w:val="right"/>
        <w:rPr>
          <w:sz w:val="24"/>
        </w:rPr>
      </w:pPr>
    </w:p>
    <w:p w:rsidR="00941697" w:rsidRPr="00941697" w:rsidRDefault="00941697" w:rsidP="00167FBB">
      <w:pPr>
        <w:suppressAutoHyphens w:val="0"/>
        <w:jc w:val="center"/>
        <w:rPr>
          <w:b/>
          <w:sz w:val="22"/>
          <w:szCs w:val="24"/>
        </w:rPr>
      </w:pPr>
      <w:r w:rsidRPr="00941697">
        <w:rPr>
          <w:b/>
          <w:bCs/>
          <w:sz w:val="24"/>
          <w:lang w:eastAsia="lv-LV"/>
        </w:rPr>
        <w:t>Aizņēmumu</w:t>
      </w:r>
      <w:r w:rsidRPr="00941697">
        <w:rPr>
          <w:b/>
          <w:sz w:val="24"/>
          <w:szCs w:val="24"/>
        </w:rPr>
        <w:t xml:space="preserve"> pamatsummas atmaksājamā daļa 2019.</w:t>
      </w:r>
      <w:r w:rsidR="00167FBB">
        <w:rPr>
          <w:b/>
          <w:sz w:val="24"/>
          <w:szCs w:val="24"/>
        </w:rPr>
        <w:t> </w:t>
      </w:r>
      <w:r w:rsidRPr="00941697">
        <w:rPr>
          <w:b/>
          <w:sz w:val="24"/>
          <w:szCs w:val="24"/>
        </w:rPr>
        <w:t>gadā aizņēmumiem Valsts Kasē</w:t>
      </w:r>
    </w:p>
    <w:p w:rsidR="00941697" w:rsidRDefault="00941697" w:rsidP="00941697">
      <w:pPr>
        <w:ind w:left="5040"/>
        <w:jc w:val="right"/>
        <w:rPr>
          <w:sz w:val="24"/>
        </w:rPr>
      </w:pPr>
    </w:p>
    <w:tbl>
      <w:tblPr>
        <w:tblW w:w="9351" w:type="dxa"/>
        <w:tblInd w:w="113" w:type="dxa"/>
        <w:tblLayout w:type="fixed"/>
        <w:tblLook w:val="04A0" w:firstRow="1" w:lastRow="0" w:firstColumn="1" w:lastColumn="0" w:noHBand="0" w:noVBand="1"/>
      </w:tblPr>
      <w:tblGrid>
        <w:gridCol w:w="5098"/>
        <w:gridCol w:w="1418"/>
        <w:gridCol w:w="1417"/>
        <w:gridCol w:w="1418"/>
      </w:tblGrid>
      <w:tr w:rsidR="00941697" w:rsidRPr="00300EB1" w:rsidTr="00E07D7C">
        <w:trPr>
          <w:trHeight w:val="725"/>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697" w:rsidRPr="00300EB1" w:rsidRDefault="00941697" w:rsidP="00E07D7C">
            <w:pPr>
              <w:suppressAutoHyphens w:val="0"/>
              <w:jc w:val="center"/>
              <w:rPr>
                <w:sz w:val="18"/>
                <w:lang w:eastAsia="lv-LV"/>
              </w:rPr>
            </w:pPr>
            <w:r w:rsidRPr="00300EB1">
              <w:rPr>
                <w:sz w:val="18"/>
                <w:lang w:eastAsia="lv-LV"/>
              </w:rPr>
              <w:t>Mērķis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41697" w:rsidRPr="00300EB1" w:rsidRDefault="00941697" w:rsidP="00E07D7C">
            <w:pPr>
              <w:suppressAutoHyphens w:val="0"/>
              <w:jc w:val="center"/>
              <w:rPr>
                <w:sz w:val="18"/>
                <w:lang w:eastAsia="lv-LV"/>
              </w:rPr>
            </w:pPr>
            <w:r w:rsidRPr="00300EB1">
              <w:rPr>
                <w:sz w:val="18"/>
                <w:lang w:eastAsia="lv-LV"/>
              </w:rPr>
              <w:t>Līguma noslēgšanas datums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41697" w:rsidRPr="00300EB1" w:rsidRDefault="00941697" w:rsidP="00E07D7C">
            <w:pPr>
              <w:suppressAutoHyphens w:val="0"/>
              <w:jc w:val="center"/>
              <w:rPr>
                <w:sz w:val="18"/>
                <w:lang w:eastAsia="lv-LV"/>
              </w:rPr>
            </w:pPr>
            <w:r w:rsidRPr="00300EB1">
              <w:rPr>
                <w:sz w:val="18"/>
                <w:lang w:eastAsia="lv-LV"/>
              </w:rPr>
              <w:t>Apmaksas termiņš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41697" w:rsidRPr="00300EB1" w:rsidRDefault="00941697" w:rsidP="00E07D7C">
            <w:pPr>
              <w:suppressAutoHyphens w:val="0"/>
              <w:jc w:val="center"/>
              <w:rPr>
                <w:sz w:val="18"/>
                <w:lang w:eastAsia="lv-LV"/>
              </w:rPr>
            </w:pPr>
            <w:r>
              <w:rPr>
                <w:sz w:val="18"/>
                <w:lang w:eastAsia="lv-LV"/>
              </w:rPr>
              <w:t>Maksājamā summa 2019</w:t>
            </w:r>
            <w:r w:rsidRPr="00300EB1">
              <w:rPr>
                <w:sz w:val="18"/>
                <w:lang w:eastAsia="lv-LV"/>
              </w:rPr>
              <w:t>.gadā</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ELFLA projekta "Līgatnes pamatskolas sporta zāles celtniecība" īstenošanai P-79/2009</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12.02.2010</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20.05.2029</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2 754,68</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ELFLA projekta "Līgatnes pilsētas kultūras nama rekonstrukcija" īstenošanai P-294/2009</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06.11.2009</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20.09.2019</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6 249,00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ELFLA projekta "Līgatnes pamatskolas sporta zāles celtniecība" īstenošanai P-3/2010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29.05.2009</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20.01.2030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29 176,00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Kohēzijas fonda projekta "Ūdenssaimniecības pakalpojumu attīstība Līgatnē" P-212/2010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12.07.2010</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20.05.2025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39 851,80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rsidR="00941697" w:rsidRPr="00300EB1" w:rsidRDefault="00941697" w:rsidP="00E07D7C">
            <w:pPr>
              <w:suppressAutoHyphens w:val="0"/>
              <w:rPr>
                <w:sz w:val="22"/>
                <w:szCs w:val="24"/>
                <w:lang w:eastAsia="lv-LV"/>
              </w:rPr>
            </w:pPr>
            <w:r w:rsidRPr="00300EB1">
              <w:rPr>
                <w:sz w:val="22"/>
                <w:szCs w:val="24"/>
                <w:lang w:eastAsia="lv-LV"/>
              </w:rPr>
              <w:t>ERAF projekta "Līgatnes papīrfabrikas ciemata kultūrvēsturiskās tūrisma takas izveide" īstenošanai P-292/2010</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26.08.2010</w:t>
            </w:r>
          </w:p>
        </w:tc>
        <w:tc>
          <w:tcPr>
            <w:tcW w:w="1417"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30.07.2030</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right"/>
              <w:rPr>
                <w:sz w:val="22"/>
                <w:szCs w:val="24"/>
                <w:lang w:eastAsia="lv-LV"/>
              </w:rPr>
            </w:pPr>
            <w:r w:rsidRPr="00300EB1">
              <w:rPr>
                <w:sz w:val="22"/>
                <w:szCs w:val="24"/>
                <w:lang w:eastAsia="lv-LV"/>
              </w:rPr>
              <w:t>41 939,02</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ELFLA projekta "Līgatnes novada kultūras nama vienkāršotā rekonstrukcija" īstenošanai  P-525/2010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10.12.2010</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20.07.2020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17 563,92</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 xml:space="preserve">Projekta "Siltumtrases nomaiņa </w:t>
            </w:r>
            <w:proofErr w:type="spellStart"/>
            <w:r w:rsidRPr="00300EB1">
              <w:rPr>
                <w:sz w:val="22"/>
                <w:szCs w:val="24"/>
                <w:lang w:eastAsia="lv-LV"/>
              </w:rPr>
              <w:t>Augšlīgatnes</w:t>
            </w:r>
            <w:proofErr w:type="spellEnd"/>
            <w:r w:rsidRPr="00300EB1">
              <w:rPr>
                <w:sz w:val="22"/>
                <w:szCs w:val="24"/>
                <w:lang w:eastAsia="lv-LV"/>
              </w:rPr>
              <w:t xml:space="preserve"> ciemā"  īstenošanai P-286/2011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11.08.2011</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20.06.2031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3 927,13</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Kohēzijas fonda projekta "Ūdenssaimniecības pakalpojumu attīstība Līgatnē" P-285/2011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11.08.2011</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20.06.2026</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16 937,88</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Projekta "Ūdenssaimniecības pakalpojumu attīstība Līgatnes novada "</w:t>
            </w:r>
            <w:proofErr w:type="spellStart"/>
            <w:r w:rsidRPr="00300EB1">
              <w:rPr>
                <w:sz w:val="22"/>
                <w:szCs w:val="24"/>
                <w:lang w:eastAsia="lv-LV"/>
              </w:rPr>
              <w:t>Skaļupēs</w:t>
            </w:r>
            <w:proofErr w:type="spellEnd"/>
            <w:r w:rsidRPr="00300EB1">
              <w:rPr>
                <w:sz w:val="22"/>
                <w:szCs w:val="24"/>
                <w:lang w:eastAsia="lv-LV"/>
              </w:rPr>
              <w:t>"" īstenošanai P-345/2013</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11.09.2013</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20.09.2020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20 500,00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Prioritārā investīciju projekta  "Kanalizācijas tīklu rekonstrukcija Līgatnes pilsētā" P-86/2015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09.04.2015</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20.03.2030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3 312,00</w:t>
            </w:r>
          </w:p>
        </w:tc>
      </w:tr>
      <w:tr w:rsidR="00941697" w:rsidRPr="00300EB1" w:rsidTr="00E07D7C">
        <w:trPr>
          <w:trHeight w:val="90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Cs w:val="22"/>
                <w:lang w:eastAsia="lv-LV"/>
              </w:rPr>
            </w:pPr>
            <w:r w:rsidRPr="00300EB1">
              <w:rPr>
                <w:szCs w:val="22"/>
                <w:lang w:eastAsia="lv-LV"/>
              </w:rPr>
              <w:t>KPFI projekta Nr.KPFI-15.4/31 "Kompleksi risinājumi siltumnīcefekta gāzu emisijas samazināšanai Līgatnes pagasta kultūras namā'' īsten</w:t>
            </w:r>
            <w:r>
              <w:rPr>
                <w:szCs w:val="22"/>
                <w:lang w:eastAsia="lv-LV"/>
              </w:rPr>
              <w:t>ošanai</w:t>
            </w:r>
            <w:r w:rsidRPr="00300EB1">
              <w:rPr>
                <w:szCs w:val="22"/>
                <w:lang w:eastAsia="lv-LV"/>
              </w:rPr>
              <w:t xml:space="preserve"> P-114/2015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22.04.2015</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20.04.2024</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8 684,00</w:t>
            </w:r>
          </w:p>
        </w:tc>
      </w:tr>
      <w:tr w:rsidR="00941697" w:rsidRPr="00300EB1" w:rsidTr="00E07D7C">
        <w:trPr>
          <w:trHeight w:val="90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Cs w:val="22"/>
                <w:lang w:eastAsia="lv-LV"/>
              </w:rPr>
            </w:pPr>
            <w:r w:rsidRPr="00300EB1">
              <w:rPr>
                <w:szCs w:val="22"/>
                <w:lang w:eastAsia="lv-LV"/>
              </w:rPr>
              <w:t xml:space="preserve">KPFI projekta Nr.KPFI-13,3/27 "Pašvaldības publisko teritoriju apgaismojumu infrastruktūras uzlabošana Līgatnē un </w:t>
            </w:r>
            <w:proofErr w:type="spellStart"/>
            <w:r w:rsidRPr="00300EB1">
              <w:rPr>
                <w:szCs w:val="22"/>
                <w:lang w:eastAsia="lv-LV"/>
              </w:rPr>
              <w:t>Augšlīgatnē</w:t>
            </w:r>
            <w:proofErr w:type="spellEnd"/>
            <w:r w:rsidRPr="00300EB1">
              <w:rPr>
                <w:szCs w:val="22"/>
                <w:lang w:eastAsia="lv-LV"/>
              </w:rPr>
              <w:t>'' īstenošanai P-164/2015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20.05.2015</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20.05.2030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4 760,00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 xml:space="preserve">Projekta Līgatnes novada pirmsskolas izglītības iestādes Sporta ielā 14, </w:t>
            </w:r>
            <w:proofErr w:type="spellStart"/>
            <w:r w:rsidRPr="00300EB1">
              <w:rPr>
                <w:sz w:val="22"/>
                <w:szCs w:val="24"/>
                <w:lang w:eastAsia="lv-LV"/>
              </w:rPr>
              <w:t>Augšlīgatnē</w:t>
            </w:r>
            <w:proofErr w:type="spellEnd"/>
            <w:r w:rsidRPr="00300EB1">
              <w:rPr>
                <w:sz w:val="22"/>
                <w:szCs w:val="24"/>
                <w:lang w:eastAsia="lv-LV"/>
              </w:rPr>
              <w:t xml:space="preserve"> telpu remonts īstenošanai P-297/2015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06.08.2015</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20.07.2020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4 328,00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Projekta Līgatnes novada pamatskolas un tās palīgēkas remontdarbi īstenošanai P-298/2015</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06.08.2015</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20.07.2030</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7 800,00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Pašvaldības autonomo funkciju veikšanai nepieciešamā transporta iegādei P-35/2016</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31.03.2016</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20.03.2021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7 356,00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Ielu seguma atjaunošana dažādos posmos Līgatnes novadā projekta īstenošanai P-212/2016</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09.08.2016</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20.07.2031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6 380,00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t>Prioritārā investīciju projekta Maģistrālā ūdensvada remontdarbi Līgatnes pilsētā īstenošanai  P-255/2016</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02.09.2016</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20.08.2031</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5 660,00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rPr>
                <w:sz w:val="22"/>
                <w:szCs w:val="24"/>
                <w:lang w:eastAsia="lv-LV"/>
              </w:rPr>
            </w:pPr>
            <w:r w:rsidRPr="00300EB1">
              <w:rPr>
                <w:sz w:val="22"/>
                <w:szCs w:val="24"/>
                <w:lang w:eastAsia="lv-LV"/>
              </w:rPr>
              <w:lastRenderedPageBreak/>
              <w:t>Līgatnes novada vidusskolas telpu un sporta zāles remonts     P-387/2017</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28.07.2017</w:t>
            </w:r>
          </w:p>
        </w:tc>
        <w:tc>
          <w:tcPr>
            <w:tcW w:w="1417"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20.07.2022</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9 832,00</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rsidR="00941697" w:rsidRPr="00300EB1" w:rsidRDefault="00941697" w:rsidP="00E07D7C">
            <w:pPr>
              <w:suppressAutoHyphens w:val="0"/>
              <w:rPr>
                <w:sz w:val="22"/>
                <w:szCs w:val="24"/>
                <w:lang w:eastAsia="lv-LV"/>
              </w:rPr>
            </w:pPr>
            <w:r w:rsidRPr="00300EB1">
              <w:rPr>
                <w:sz w:val="22"/>
                <w:szCs w:val="24"/>
                <w:lang w:eastAsia="lv-LV"/>
              </w:rPr>
              <w:t>Līgatnes Mūzikas un mākslas skolas fasādes un iekštelpu atjaunošana   P-689/2018</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23.11.2018</w:t>
            </w:r>
          </w:p>
        </w:tc>
        <w:tc>
          <w:tcPr>
            <w:tcW w:w="1417"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20.11.2028</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right"/>
              <w:rPr>
                <w:sz w:val="22"/>
                <w:szCs w:val="24"/>
                <w:lang w:eastAsia="lv-LV"/>
              </w:rPr>
            </w:pPr>
            <w:r w:rsidRPr="00300EB1">
              <w:rPr>
                <w:sz w:val="22"/>
                <w:szCs w:val="24"/>
                <w:lang w:eastAsia="lv-LV"/>
              </w:rPr>
              <w:t>3 099,42</w:t>
            </w:r>
          </w:p>
        </w:tc>
      </w:tr>
      <w:tr w:rsidR="00941697" w:rsidRPr="00300EB1" w:rsidTr="00E07D7C">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rsidR="00941697" w:rsidRPr="00300EB1" w:rsidRDefault="00941697" w:rsidP="00E07D7C">
            <w:pPr>
              <w:suppressAutoHyphens w:val="0"/>
              <w:rPr>
                <w:sz w:val="22"/>
                <w:szCs w:val="24"/>
                <w:lang w:eastAsia="lv-LV"/>
              </w:rPr>
            </w:pPr>
            <w:r w:rsidRPr="00300EB1">
              <w:rPr>
                <w:sz w:val="22"/>
                <w:szCs w:val="24"/>
                <w:lang w:eastAsia="lv-LV"/>
              </w:rPr>
              <w:t xml:space="preserve">ERAF projekta ''Uzņēmējdarbības vides sakārtošana </w:t>
            </w:r>
            <w:proofErr w:type="spellStart"/>
            <w:r w:rsidRPr="00300EB1">
              <w:rPr>
                <w:sz w:val="22"/>
                <w:szCs w:val="24"/>
                <w:lang w:eastAsia="lv-LV"/>
              </w:rPr>
              <w:t>Augšlīgatnē</w:t>
            </w:r>
            <w:proofErr w:type="spellEnd"/>
            <w:r w:rsidRPr="00300EB1">
              <w:rPr>
                <w:sz w:val="22"/>
                <w:szCs w:val="24"/>
                <w:lang w:eastAsia="lv-LV"/>
              </w:rPr>
              <w:t>'' īstenošanai P-687/2018</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26.11.2018</w:t>
            </w:r>
          </w:p>
        </w:tc>
        <w:tc>
          <w:tcPr>
            <w:tcW w:w="1417"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center"/>
              <w:rPr>
                <w:sz w:val="22"/>
                <w:szCs w:val="24"/>
                <w:lang w:eastAsia="lv-LV"/>
              </w:rPr>
            </w:pPr>
            <w:r w:rsidRPr="00300EB1">
              <w:rPr>
                <w:sz w:val="22"/>
                <w:szCs w:val="24"/>
                <w:lang w:eastAsia="lv-LV"/>
              </w:rPr>
              <w:t>20.11.2033</w:t>
            </w:r>
          </w:p>
        </w:tc>
        <w:tc>
          <w:tcPr>
            <w:tcW w:w="1418" w:type="dxa"/>
            <w:tcBorders>
              <w:top w:val="nil"/>
              <w:left w:val="nil"/>
              <w:bottom w:val="single" w:sz="4" w:space="0" w:color="auto"/>
              <w:right w:val="single" w:sz="4" w:space="0" w:color="auto"/>
            </w:tcBorders>
            <w:shd w:val="clear" w:color="000000" w:fill="FFFFFF"/>
            <w:vAlign w:val="center"/>
          </w:tcPr>
          <w:p w:rsidR="00941697" w:rsidRPr="00300EB1" w:rsidRDefault="00941697" w:rsidP="00E07D7C">
            <w:pPr>
              <w:suppressAutoHyphens w:val="0"/>
              <w:jc w:val="right"/>
              <w:rPr>
                <w:sz w:val="22"/>
                <w:szCs w:val="24"/>
                <w:lang w:eastAsia="lv-LV"/>
              </w:rPr>
            </w:pPr>
            <w:r w:rsidRPr="00300EB1">
              <w:rPr>
                <w:sz w:val="22"/>
                <w:szCs w:val="24"/>
                <w:lang w:eastAsia="lv-LV"/>
              </w:rPr>
              <w:t>12 704,00</w:t>
            </w:r>
          </w:p>
        </w:tc>
      </w:tr>
      <w:tr w:rsidR="00941697" w:rsidRPr="00300EB1" w:rsidTr="00E07D7C">
        <w:trPr>
          <w:trHeight w:val="315"/>
        </w:trPr>
        <w:tc>
          <w:tcPr>
            <w:tcW w:w="793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Pamatsummas kopā</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252 814,85</w:t>
            </w:r>
          </w:p>
        </w:tc>
      </w:tr>
      <w:tr w:rsidR="00941697" w:rsidRPr="00300EB1" w:rsidTr="00E07D7C">
        <w:trPr>
          <w:trHeight w:val="360"/>
        </w:trPr>
        <w:tc>
          <w:tcPr>
            <w:tcW w:w="79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sz w:val="22"/>
                <w:szCs w:val="24"/>
                <w:lang w:eastAsia="lv-LV"/>
              </w:rPr>
            </w:pPr>
            <w:r w:rsidRPr="00300EB1">
              <w:rPr>
                <w:sz w:val="22"/>
                <w:szCs w:val="24"/>
                <w:lang w:eastAsia="lv-LV"/>
              </w:rPr>
              <w:t>Procenti un apkalpošanas maksa</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sz w:val="22"/>
                <w:szCs w:val="24"/>
                <w:lang w:eastAsia="lv-LV"/>
              </w:rPr>
            </w:pPr>
            <w:r w:rsidRPr="00300EB1">
              <w:rPr>
                <w:sz w:val="22"/>
                <w:szCs w:val="24"/>
                <w:lang w:eastAsia="lv-LV"/>
              </w:rPr>
              <w:t>4 907,25</w:t>
            </w:r>
          </w:p>
        </w:tc>
      </w:tr>
      <w:tr w:rsidR="00941697" w:rsidRPr="00300EB1" w:rsidTr="00E07D7C">
        <w:trPr>
          <w:trHeight w:val="330"/>
        </w:trPr>
        <w:tc>
          <w:tcPr>
            <w:tcW w:w="79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right"/>
              <w:rPr>
                <w:b/>
                <w:bCs/>
                <w:sz w:val="22"/>
                <w:szCs w:val="24"/>
                <w:lang w:eastAsia="lv-LV"/>
              </w:rPr>
            </w:pPr>
            <w:r w:rsidRPr="00300EB1">
              <w:rPr>
                <w:b/>
                <w:bCs/>
                <w:sz w:val="22"/>
                <w:szCs w:val="24"/>
                <w:lang w:eastAsia="lv-LV"/>
              </w:rPr>
              <w:t>KOPĀ</w:t>
            </w:r>
          </w:p>
        </w:tc>
        <w:tc>
          <w:tcPr>
            <w:tcW w:w="1418" w:type="dxa"/>
            <w:tcBorders>
              <w:top w:val="nil"/>
              <w:left w:val="nil"/>
              <w:bottom w:val="single" w:sz="4" w:space="0" w:color="auto"/>
              <w:right w:val="single" w:sz="4" w:space="0" w:color="auto"/>
            </w:tcBorders>
            <w:shd w:val="clear" w:color="000000" w:fill="FFFFFF"/>
            <w:vAlign w:val="center"/>
            <w:hideMark/>
          </w:tcPr>
          <w:p w:rsidR="00941697" w:rsidRPr="00300EB1" w:rsidRDefault="00941697" w:rsidP="00E07D7C">
            <w:pPr>
              <w:suppressAutoHyphens w:val="0"/>
              <w:jc w:val="center"/>
              <w:rPr>
                <w:b/>
                <w:bCs/>
                <w:sz w:val="22"/>
                <w:szCs w:val="24"/>
                <w:lang w:eastAsia="lv-LV"/>
              </w:rPr>
            </w:pPr>
            <w:r w:rsidRPr="00300EB1">
              <w:rPr>
                <w:b/>
                <w:bCs/>
                <w:sz w:val="22"/>
                <w:szCs w:val="24"/>
                <w:lang w:eastAsia="lv-LV"/>
              </w:rPr>
              <w:t>257 722,10</w:t>
            </w:r>
          </w:p>
        </w:tc>
      </w:tr>
    </w:tbl>
    <w:p w:rsidR="00941697" w:rsidRDefault="00941697" w:rsidP="00941697">
      <w:pPr>
        <w:ind w:left="5040"/>
        <w:rPr>
          <w:sz w:val="24"/>
        </w:rPr>
      </w:pPr>
    </w:p>
    <w:p w:rsidR="00941697" w:rsidRDefault="00941697" w:rsidP="008E67FC"/>
    <w:p w:rsidR="00941697" w:rsidRDefault="00941697" w:rsidP="008E67FC"/>
    <w:p w:rsidR="00941697" w:rsidRDefault="00941697" w:rsidP="00941697">
      <w:pPr>
        <w:rPr>
          <w:b/>
          <w:color w:val="000000"/>
          <w:sz w:val="22"/>
          <w:szCs w:val="22"/>
        </w:rPr>
      </w:pPr>
    </w:p>
    <w:p w:rsidR="00941697" w:rsidRPr="00854ACB" w:rsidRDefault="00941697" w:rsidP="00941697">
      <w:pPr>
        <w:rPr>
          <w:sz w:val="22"/>
          <w:szCs w:val="22"/>
        </w:rPr>
      </w:pPr>
      <w:r w:rsidRPr="00854ACB">
        <w:rPr>
          <w:sz w:val="22"/>
          <w:szCs w:val="22"/>
        </w:rPr>
        <w:t>Sēdes vadītājs,</w:t>
      </w:r>
    </w:p>
    <w:p w:rsidR="00CC2C0D" w:rsidRDefault="00941697" w:rsidP="00CC2C0D">
      <w:pPr>
        <w:rPr>
          <w:sz w:val="22"/>
          <w:szCs w:val="22"/>
        </w:rPr>
      </w:pPr>
      <w:r w:rsidRPr="00854ACB">
        <w:rPr>
          <w:sz w:val="22"/>
          <w:szCs w:val="22"/>
        </w:rPr>
        <w:t>Līgatnes novada domes priekšsēdētājs</w:t>
      </w:r>
      <w:r w:rsidRPr="00854ACB">
        <w:rPr>
          <w:sz w:val="22"/>
          <w:szCs w:val="22"/>
        </w:rPr>
        <w:tab/>
      </w:r>
      <w:r w:rsidR="00BA1D21">
        <w:rPr>
          <w:sz w:val="22"/>
          <w:szCs w:val="22"/>
        </w:rPr>
        <w:tab/>
      </w:r>
      <w:r w:rsidR="00BA1D21">
        <w:rPr>
          <w:sz w:val="22"/>
          <w:szCs w:val="22"/>
        </w:rPr>
        <w:tab/>
      </w:r>
      <w:r w:rsidRPr="00854ACB">
        <w:rPr>
          <w:sz w:val="22"/>
          <w:szCs w:val="22"/>
        </w:rPr>
        <w:t>(paraksts)</w:t>
      </w:r>
      <w:r w:rsidRPr="00854ACB">
        <w:rPr>
          <w:sz w:val="22"/>
          <w:szCs w:val="22"/>
        </w:rPr>
        <w:tab/>
      </w:r>
      <w:r w:rsidRPr="00854ACB">
        <w:rPr>
          <w:sz w:val="22"/>
          <w:szCs w:val="22"/>
        </w:rPr>
        <w:tab/>
        <w:t xml:space="preserve">Ainārs </w:t>
      </w:r>
      <w:proofErr w:type="spellStart"/>
      <w:r w:rsidRPr="00854ACB">
        <w:rPr>
          <w:sz w:val="22"/>
          <w:szCs w:val="22"/>
        </w:rPr>
        <w:t>Šteins</w:t>
      </w:r>
      <w:proofErr w:type="spellEnd"/>
    </w:p>
    <w:p w:rsidR="00CC2C0D" w:rsidRDefault="00CC2C0D" w:rsidP="00CC2C0D">
      <w:pPr>
        <w:rPr>
          <w:sz w:val="22"/>
          <w:szCs w:val="22"/>
        </w:rPr>
      </w:pPr>
    </w:p>
    <w:p w:rsidR="00565E99" w:rsidRPr="00684624" w:rsidRDefault="00167FBB" w:rsidP="00167FBB">
      <w:pPr>
        <w:jc w:val="right"/>
        <w:rPr>
          <w:sz w:val="24"/>
        </w:rPr>
      </w:pPr>
      <w:r>
        <w:rPr>
          <w:sz w:val="22"/>
          <w:szCs w:val="22"/>
        </w:rPr>
        <w:br w:type="column"/>
      </w:r>
      <w:r w:rsidR="00565E99">
        <w:rPr>
          <w:sz w:val="24"/>
        </w:rPr>
        <w:lastRenderedPageBreak/>
        <w:t>6</w:t>
      </w:r>
      <w:r w:rsidR="00565E99" w:rsidRPr="00684624">
        <w:rPr>
          <w:sz w:val="24"/>
        </w:rPr>
        <w:t>.</w:t>
      </w:r>
      <w:r w:rsidR="00565E99">
        <w:rPr>
          <w:sz w:val="24"/>
        </w:rPr>
        <w:t xml:space="preserve"> </w:t>
      </w:r>
      <w:r w:rsidR="00565E99" w:rsidRPr="00684624">
        <w:rPr>
          <w:sz w:val="24"/>
        </w:rPr>
        <w:t>pielikums</w:t>
      </w:r>
    </w:p>
    <w:p w:rsidR="00BA1D21" w:rsidRDefault="00565E99" w:rsidP="00BA1D21">
      <w:pPr>
        <w:ind w:left="5040"/>
        <w:jc w:val="right"/>
        <w:rPr>
          <w:sz w:val="24"/>
        </w:rPr>
      </w:pPr>
      <w:r w:rsidRPr="00684624">
        <w:rPr>
          <w:sz w:val="24"/>
        </w:rPr>
        <w:t>Līgat</w:t>
      </w:r>
      <w:r w:rsidR="0002226E">
        <w:rPr>
          <w:sz w:val="24"/>
        </w:rPr>
        <w:t xml:space="preserve">nes novada domes 2019. gada </w:t>
      </w:r>
      <w:r w:rsidR="0002226E">
        <w:rPr>
          <w:sz w:val="24"/>
        </w:rPr>
        <w:br/>
        <w:t>28</w:t>
      </w:r>
      <w:r w:rsidRPr="00684624">
        <w:rPr>
          <w:sz w:val="24"/>
        </w:rPr>
        <w:t>.marta saistošajiem noteikumiem</w:t>
      </w:r>
      <w:r>
        <w:rPr>
          <w:sz w:val="24"/>
        </w:rPr>
        <w:t xml:space="preserve"> </w:t>
      </w:r>
      <w:r w:rsidR="00BA1D21" w:rsidRPr="00B53612">
        <w:rPr>
          <w:sz w:val="24"/>
        </w:rPr>
        <w:t>Nr.</w:t>
      </w:r>
      <w:r w:rsidR="00BA1D21">
        <w:rPr>
          <w:sz w:val="24"/>
        </w:rPr>
        <w:softHyphen/>
      </w:r>
      <w:r w:rsidR="00BA1D21">
        <w:rPr>
          <w:sz w:val="24"/>
        </w:rPr>
        <w:softHyphen/>
        <w:t>19/2</w:t>
      </w:r>
    </w:p>
    <w:p w:rsidR="00565E99" w:rsidRPr="00285774" w:rsidRDefault="00565E99" w:rsidP="00565E99">
      <w:pPr>
        <w:ind w:left="5040"/>
        <w:jc w:val="right"/>
        <w:rPr>
          <w:sz w:val="24"/>
        </w:rPr>
      </w:pPr>
    </w:p>
    <w:p w:rsidR="00565E99" w:rsidRDefault="00565E99" w:rsidP="00565E99">
      <w:pPr>
        <w:jc w:val="right"/>
        <w:rPr>
          <w:sz w:val="22"/>
          <w:szCs w:val="22"/>
        </w:rPr>
      </w:pPr>
    </w:p>
    <w:p w:rsidR="00565E99" w:rsidRDefault="00565E99" w:rsidP="00565E99">
      <w:pPr>
        <w:tabs>
          <w:tab w:val="left" w:pos="8460"/>
        </w:tabs>
        <w:jc w:val="both"/>
        <w:rPr>
          <w:sz w:val="22"/>
          <w:szCs w:val="22"/>
        </w:rPr>
      </w:pPr>
    </w:p>
    <w:p w:rsidR="00565E99" w:rsidRDefault="00565E99" w:rsidP="00565E99">
      <w:pPr>
        <w:pStyle w:val="Heading1"/>
        <w:jc w:val="center"/>
        <w:rPr>
          <w:sz w:val="24"/>
          <w:szCs w:val="24"/>
          <w:lang w:val="lv-LV"/>
        </w:rPr>
      </w:pPr>
      <w:r>
        <w:rPr>
          <w:sz w:val="24"/>
          <w:szCs w:val="24"/>
          <w:lang w:val="lv-LV"/>
        </w:rPr>
        <w:t>Līgatnes novada pašvaldības 2019. gada budžeta</w:t>
      </w:r>
    </w:p>
    <w:p w:rsidR="00565E99" w:rsidRDefault="00565E99" w:rsidP="00565E99">
      <w:pPr>
        <w:pStyle w:val="Heading1"/>
        <w:jc w:val="center"/>
      </w:pPr>
      <w:r>
        <w:rPr>
          <w:sz w:val="24"/>
          <w:szCs w:val="24"/>
          <w:lang w:val="lv-LV"/>
        </w:rPr>
        <w:t>Paskaidrojuma raksts.</w:t>
      </w:r>
    </w:p>
    <w:p w:rsidR="00565E99" w:rsidRDefault="00565E99" w:rsidP="00565E99">
      <w:pPr>
        <w:jc w:val="both"/>
      </w:pPr>
    </w:p>
    <w:p w:rsidR="00565E99" w:rsidRDefault="00565E99" w:rsidP="00565E99">
      <w:pPr>
        <w:jc w:val="both"/>
        <w:rPr>
          <w:sz w:val="24"/>
          <w:szCs w:val="24"/>
        </w:rPr>
      </w:pPr>
      <w:r>
        <w:rPr>
          <w:sz w:val="24"/>
          <w:szCs w:val="24"/>
        </w:rPr>
        <w:t xml:space="preserve">           Līgatnes novada pašvaldības budžets 2019. gadam izstrādāts ievērojot likumus: „Par pašvaldībām”, „Par pašvaldību budžetiem”, „Par budžetu un finanšu vadību”, kā arī Ministru kabineta noteikumus un citus normatīvos aktus, kas attiecas uz budžeta sastādīšanu.</w:t>
      </w:r>
    </w:p>
    <w:p w:rsidR="00565E99" w:rsidRDefault="00565E99" w:rsidP="00565E99">
      <w:pPr>
        <w:jc w:val="both"/>
        <w:rPr>
          <w:color w:val="FF0000"/>
          <w:sz w:val="24"/>
          <w:szCs w:val="24"/>
        </w:rPr>
      </w:pPr>
      <w:r w:rsidRPr="00A46DB4">
        <w:rPr>
          <w:color w:val="FF0000"/>
          <w:sz w:val="24"/>
          <w:szCs w:val="24"/>
        </w:rPr>
        <w:t xml:space="preserve">           </w:t>
      </w:r>
    </w:p>
    <w:p w:rsidR="00565E99" w:rsidRPr="001929D9" w:rsidRDefault="00565E99" w:rsidP="00565E99">
      <w:pPr>
        <w:jc w:val="both"/>
        <w:rPr>
          <w:color w:val="FF0000"/>
          <w:sz w:val="24"/>
          <w:szCs w:val="24"/>
        </w:rPr>
      </w:pPr>
      <w:r>
        <w:rPr>
          <w:b/>
          <w:color w:val="000000"/>
          <w:sz w:val="24"/>
          <w:szCs w:val="24"/>
        </w:rPr>
        <w:t>Līgatnes novada domes pamatbudžeta ieņēmumi.</w:t>
      </w:r>
    </w:p>
    <w:p w:rsidR="00565E99" w:rsidRPr="00DF7A4C" w:rsidRDefault="00565E99" w:rsidP="00565E99">
      <w:pPr>
        <w:ind w:firstLine="851"/>
        <w:jc w:val="both"/>
        <w:rPr>
          <w:sz w:val="24"/>
          <w:szCs w:val="24"/>
        </w:rPr>
      </w:pPr>
      <w:r w:rsidRPr="0009472D">
        <w:rPr>
          <w:color w:val="FF0000"/>
          <w:sz w:val="24"/>
          <w:szCs w:val="24"/>
        </w:rPr>
        <w:t xml:space="preserve"> </w:t>
      </w:r>
      <w:r w:rsidRPr="00DF7A4C">
        <w:rPr>
          <w:sz w:val="24"/>
          <w:szCs w:val="24"/>
        </w:rPr>
        <w:t>Līgatnes novada domes 201</w:t>
      </w:r>
      <w:r>
        <w:rPr>
          <w:sz w:val="24"/>
          <w:szCs w:val="24"/>
        </w:rPr>
        <w:t>9</w:t>
      </w:r>
      <w:r w:rsidRPr="00DF7A4C">
        <w:rPr>
          <w:sz w:val="24"/>
          <w:szCs w:val="24"/>
        </w:rPr>
        <w:t>.</w:t>
      </w:r>
      <w:r>
        <w:rPr>
          <w:sz w:val="24"/>
          <w:szCs w:val="24"/>
        </w:rPr>
        <w:t> </w:t>
      </w:r>
      <w:r w:rsidRPr="00DF7A4C">
        <w:rPr>
          <w:sz w:val="24"/>
          <w:szCs w:val="24"/>
        </w:rPr>
        <w:t xml:space="preserve">gada pamatbudžeta ieņēmumi </w:t>
      </w:r>
      <w:r>
        <w:rPr>
          <w:sz w:val="24"/>
          <w:szCs w:val="24"/>
        </w:rPr>
        <w:t xml:space="preserve">(1.att) </w:t>
      </w:r>
      <w:r w:rsidRPr="00DF7A4C">
        <w:rPr>
          <w:sz w:val="24"/>
          <w:szCs w:val="24"/>
        </w:rPr>
        <w:t xml:space="preserve">plānoti </w:t>
      </w:r>
      <w:r>
        <w:rPr>
          <w:color w:val="000000"/>
          <w:sz w:val="24"/>
          <w:szCs w:val="24"/>
        </w:rPr>
        <w:t>EUR </w:t>
      </w:r>
      <w:bookmarkStart w:id="13" w:name="OLE_LINK9"/>
      <w:r w:rsidR="0014718A">
        <w:rPr>
          <w:color w:val="000000"/>
          <w:sz w:val="24"/>
          <w:szCs w:val="24"/>
        </w:rPr>
        <w:t>384</w:t>
      </w:r>
      <w:r w:rsidR="00224F17">
        <w:rPr>
          <w:color w:val="000000"/>
          <w:sz w:val="24"/>
          <w:szCs w:val="24"/>
        </w:rPr>
        <w:t>4433</w:t>
      </w:r>
      <w:r w:rsidR="004E42C4">
        <w:rPr>
          <w:color w:val="000000"/>
          <w:sz w:val="24"/>
          <w:szCs w:val="24"/>
        </w:rPr>
        <w:t xml:space="preserve"> </w:t>
      </w:r>
      <w:bookmarkEnd w:id="13"/>
      <w:r>
        <w:rPr>
          <w:sz w:val="24"/>
          <w:szCs w:val="24"/>
        </w:rPr>
        <w:t>apmērā, kas ir par EUR </w:t>
      </w:r>
      <w:r w:rsidR="00143F1E">
        <w:rPr>
          <w:sz w:val="24"/>
          <w:szCs w:val="24"/>
        </w:rPr>
        <w:t>13</w:t>
      </w:r>
      <w:r w:rsidR="00224F17">
        <w:rPr>
          <w:sz w:val="24"/>
          <w:szCs w:val="24"/>
        </w:rPr>
        <w:t>8915</w:t>
      </w:r>
      <w:r w:rsidR="004E42C4">
        <w:rPr>
          <w:sz w:val="24"/>
          <w:szCs w:val="24"/>
        </w:rPr>
        <w:t xml:space="preserve"> </w:t>
      </w:r>
      <w:r>
        <w:rPr>
          <w:sz w:val="24"/>
          <w:szCs w:val="24"/>
        </w:rPr>
        <w:t xml:space="preserve">vairāk nekā 2018. gadā. </w:t>
      </w:r>
      <w:r w:rsidRPr="00DF7A4C">
        <w:rPr>
          <w:sz w:val="24"/>
          <w:szCs w:val="24"/>
        </w:rPr>
        <w:t>Naudas līdzekļu atli</w:t>
      </w:r>
      <w:r>
        <w:rPr>
          <w:sz w:val="24"/>
          <w:szCs w:val="24"/>
        </w:rPr>
        <w:t xml:space="preserve">kums gada sākumā </w:t>
      </w:r>
      <w:r w:rsidRPr="003932A6">
        <w:rPr>
          <w:color w:val="000000"/>
          <w:sz w:val="24"/>
          <w:szCs w:val="24"/>
        </w:rPr>
        <w:t xml:space="preserve">– EUR </w:t>
      </w:r>
      <w:r>
        <w:rPr>
          <w:color w:val="000000"/>
          <w:sz w:val="24"/>
          <w:szCs w:val="24"/>
        </w:rPr>
        <w:t>202235</w:t>
      </w:r>
      <w:r w:rsidRPr="00DF7A4C">
        <w:rPr>
          <w:sz w:val="24"/>
          <w:szCs w:val="24"/>
        </w:rPr>
        <w:t xml:space="preserve">. </w:t>
      </w:r>
    </w:p>
    <w:p w:rsidR="00565E99" w:rsidRPr="002B3201" w:rsidRDefault="00565E99" w:rsidP="00565E99">
      <w:pPr>
        <w:jc w:val="both"/>
        <w:rPr>
          <w:sz w:val="24"/>
          <w:szCs w:val="24"/>
        </w:rPr>
      </w:pPr>
      <w:r w:rsidRPr="00DF7A4C">
        <w:rPr>
          <w:sz w:val="24"/>
          <w:szCs w:val="24"/>
        </w:rPr>
        <w:t xml:space="preserve">             Līgatnes novada domes galvenie ieņēmumi ir nodokļu ieņēmumi – iedzīvotāju ienākuma nodoklis un nekustamā īpašuma nodoklis, kas 201</w:t>
      </w:r>
      <w:r>
        <w:rPr>
          <w:sz w:val="24"/>
          <w:szCs w:val="24"/>
        </w:rPr>
        <w:t>9</w:t>
      </w:r>
      <w:r w:rsidRPr="00DF7A4C">
        <w:rPr>
          <w:sz w:val="24"/>
          <w:szCs w:val="24"/>
        </w:rPr>
        <w:t>.</w:t>
      </w:r>
      <w:r>
        <w:rPr>
          <w:sz w:val="24"/>
          <w:szCs w:val="24"/>
        </w:rPr>
        <w:t> </w:t>
      </w:r>
      <w:r w:rsidRPr="00DF7A4C">
        <w:rPr>
          <w:sz w:val="24"/>
          <w:szCs w:val="24"/>
        </w:rPr>
        <w:t xml:space="preserve">gadā plānoti </w:t>
      </w:r>
      <w:r w:rsidRPr="003932A6">
        <w:rPr>
          <w:color w:val="000000"/>
          <w:sz w:val="24"/>
          <w:szCs w:val="24"/>
        </w:rPr>
        <w:t xml:space="preserve">EUR </w:t>
      </w:r>
      <w:r w:rsidR="00143F1E">
        <w:rPr>
          <w:color w:val="000000"/>
          <w:sz w:val="24"/>
          <w:szCs w:val="24"/>
        </w:rPr>
        <w:t>1977925</w:t>
      </w:r>
      <w:r w:rsidRPr="00DF7A4C">
        <w:rPr>
          <w:sz w:val="24"/>
          <w:szCs w:val="24"/>
        </w:rPr>
        <w:t xml:space="preserve"> apmērā un veido</w:t>
      </w:r>
      <w:r>
        <w:rPr>
          <w:color w:val="FF0000"/>
          <w:sz w:val="24"/>
          <w:szCs w:val="24"/>
        </w:rPr>
        <w:t xml:space="preserve"> </w:t>
      </w:r>
      <w:r w:rsidRPr="00B76A51">
        <w:rPr>
          <w:color w:val="000000"/>
          <w:sz w:val="24"/>
          <w:szCs w:val="24"/>
        </w:rPr>
        <w:t>51%</w:t>
      </w:r>
      <w:r w:rsidRPr="002B3201">
        <w:rPr>
          <w:sz w:val="24"/>
          <w:szCs w:val="24"/>
        </w:rPr>
        <w:t xml:space="preserve"> no kopējiem pamatbudžeta ienākumiem.</w:t>
      </w:r>
      <w:r>
        <w:rPr>
          <w:color w:val="FF0000"/>
          <w:sz w:val="24"/>
          <w:szCs w:val="24"/>
        </w:rPr>
        <w:t xml:space="preserve"> </w:t>
      </w:r>
      <w:r w:rsidRPr="002B3201">
        <w:rPr>
          <w:sz w:val="24"/>
          <w:szCs w:val="24"/>
        </w:rPr>
        <w:t>Nodokļu ieņēmumi 201</w:t>
      </w:r>
      <w:r>
        <w:rPr>
          <w:sz w:val="24"/>
          <w:szCs w:val="24"/>
        </w:rPr>
        <w:t>9</w:t>
      </w:r>
      <w:r w:rsidRPr="002B3201">
        <w:rPr>
          <w:sz w:val="24"/>
          <w:szCs w:val="24"/>
        </w:rPr>
        <w:t>.</w:t>
      </w:r>
      <w:r>
        <w:rPr>
          <w:sz w:val="24"/>
          <w:szCs w:val="24"/>
        </w:rPr>
        <w:t> </w:t>
      </w:r>
      <w:r w:rsidRPr="002B3201">
        <w:rPr>
          <w:sz w:val="24"/>
          <w:szCs w:val="24"/>
        </w:rPr>
        <w:t>gadā salīdzinot ar 201</w:t>
      </w:r>
      <w:r>
        <w:rPr>
          <w:sz w:val="24"/>
          <w:szCs w:val="24"/>
        </w:rPr>
        <w:t>8</w:t>
      </w:r>
      <w:r w:rsidRPr="002B3201">
        <w:rPr>
          <w:sz w:val="24"/>
          <w:szCs w:val="24"/>
        </w:rPr>
        <w:t>.</w:t>
      </w:r>
      <w:r>
        <w:rPr>
          <w:sz w:val="24"/>
          <w:szCs w:val="24"/>
        </w:rPr>
        <w:t> </w:t>
      </w:r>
      <w:r w:rsidRPr="002B3201">
        <w:rPr>
          <w:sz w:val="24"/>
          <w:szCs w:val="24"/>
        </w:rPr>
        <w:t>gada faktisk</w:t>
      </w:r>
      <w:r>
        <w:rPr>
          <w:sz w:val="24"/>
          <w:szCs w:val="24"/>
        </w:rPr>
        <w:t xml:space="preserve">o izpildi noteikti </w:t>
      </w:r>
      <w:r w:rsidRPr="003932A6">
        <w:rPr>
          <w:color w:val="000000"/>
          <w:sz w:val="24"/>
          <w:szCs w:val="24"/>
        </w:rPr>
        <w:t xml:space="preserve">par EUR </w:t>
      </w:r>
      <w:r w:rsidR="00143F1E">
        <w:rPr>
          <w:color w:val="000000"/>
          <w:sz w:val="24"/>
          <w:szCs w:val="24"/>
        </w:rPr>
        <w:t>52967</w:t>
      </w:r>
      <w:r w:rsidRPr="002B3201">
        <w:rPr>
          <w:sz w:val="24"/>
          <w:szCs w:val="24"/>
        </w:rPr>
        <w:t xml:space="preserve"> </w:t>
      </w:r>
      <w:r>
        <w:rPr>
          <w:sz w:val="24"/>
          <w:szCs w:val="24"/>
        </w:rPr>
        <w:t>mazāki</w:t>
      </w:r>
      <w:r w:rsidRPr="002B3201">
        <w:rPr>
          <w:sz w:val="24"/>
          <w:szCs w:val="24"/>
        </w:rPr>
        <w:t xml:space="preserve">. Ieņēmumu </w:t>
      </w:r>
      <w:r>
        <w:rPr>
          <w:sz w:val="24"/>
          <w:szCs w:val="24"/>
        </w:rPr>
        <w:t>samazinājums</w:t>
      </w:r>
      <w:r w:rsidRPr="002B3201">
        <w:rPr>
          <w:sz w:val="24"/>
          <w:szCs w:val="24"/>
        </w:rPr>
        <w:t xml:space="preserve"> ir skaidrojums ar to, ka 201</w:t>
      </w:r>
      <w:r>
        <w:rPr>
          <w:sz w:val="24"/>
          <w:szCs w:val="24"/>
        </w:rPr>
        <w:t>9</w:t>
      </w:r>
      <w:r w:rsidRPr="002B3201">
        <w:rPr>
          <w:sz w:val="24"/>
          <w:szCs w:val="24"/>
        </w:rPr>
        <w:t xml:space="preserve">. gadā Valsts vērtētā nodokļu ieņēmumu prognoze ir </w:t>
      </w:r>
      <w:r>
        <w:rPr>
          <w:sz w:val="24"/>
          <w:szCs w:val="24"/>
        </w:rPr>
        <w:t>mazāka</w:t>
      </w:r>
      <w:r w:rsidRPr="002B3201">
        <w:rPr>
          <w:sz w:val="24"/>
          <w:szCs w:val="24"/>
        </w:rPr>
        <w:t xml:space="preserve"> par 201</w:t>
      </w:r>
      <w:r>
        <w:rPr>
          <w:sz w:val="24"/>
          <w:szCs w:val="24"/>
        </w:rPr>
        <w:t>8. </w:t>
      </w:r>
      <w:r w:rsidRPr="002B3201">
        <w:rPr>
          <w:sz w:val="24"/>
          <w:szCs w:val="24"/>
        </w:rPr>
        <w:t xml:space="preserve">gada faktisko izpildi. </w:t>
      </w:r>
    </w:p>
    <w:p w:rsidR="00565E99" w:rsidRPr="00684624" w:rsidRDefault="00565E99" w:rsidP="00565E99">
      <w:pPr>
        <w:suppressAutoHyphens w:val="0"/>
        <w:ind w:firstLine="720"/>
        <w:jc w:val="both"/>
        <w:rPr>
          <w:sz w:val="24"/>
          <w:szCs w:val="24"/>
        </w:rPr>
      </w:pPr>
      <w:proofErr w:type="spellStart"/>
      <w:r>
        <w:rPr>
          <w:sz w:val="24"/>
          <w:szCs w:val="24"/>
        </w:rPr>
        <w:t>Nenodokļu</w:t>
      </w:r>
      <w:proofErr w:type="spellEnd"/>
      <w:r>
        <w:rPr>
          <w:sz w:val="24"/>
          <w:szCs w:val="24"/>
        </w:rPr>
        <w:t xml:space="preserve"> ieņēmumi plānoti </w:t>
      </w:r>
      <w:r w:rsidRPr="003932A6">
        <w:rPr>
          <w:color w:val="000000"/>
          <w:sz w:val="24"/>
          <w:szCs w:val="24"/>
        </w:rPr>
        <w:t xml:space="preserve">EUR </w:t>
      </w:r>
      <w:r>
        <w:rPr>
          <w:color w:val="000000"/>
          <w:sz w:val="24"/>
          <w:szCs w:val="24"/>
        </w:rPr>
        <w:t>98555</w:t>
      </w:r>
      <w:r w:rsidRPr="003932A6">
        <w:rPr>
          <w:color w:val="000000"/>
          <w:sz w:val="24"/>
          <w:szCs w:val="24"/>
        </w:rPr>
        <w:t xml:space="preserve"> apjomā</w:t>
      </w:r>
      <w:r>
        <w:rPr>
          <w:sz w:val="24"/>
          <w:szCs w:val="24"/>
        </w:rPr>
        <w:t xml:space="preserve">, kas sastāda </w:t>
      </w:r>
      <w:r>
        <w:rPr>
          <w:color w:val="000000"/>
          <w:sz w:val="24"/>
          <w:szCs w:val="24"/>
        </w:rPr>
        <w:t>2,56</w:t>
      </w:r>
      <w:r w:rsidRPr="00916899">
        <w:rPr>
          <w:color w:val="000000"/>
          <w:sz w:val="24"/>
          <w:szCs w:val="24"/>
        </w:rPr>
        <w:t>%</w:t>
      </w:r>
      <w:r>
        <w:rPr>
          <w:sz w:val="24"/>
          <w:szCs w:val="24"/>
        </w:rPr>
        <w:t xml:space="preserve"> no kopējiem ieņēmumiem un ir par </w:t>
      </w:r>
      <w:r w:rsidRPr="003932A6">
        <w:rPr>
          <w:color w:val="000000"/>
          <w:sz w:val="24"/>
          <w:szCs w:val="24"/>
        </w:rPr>
        <w:t xml:space="preserve">EUR </w:t>
      </w:r>
      <w:r>
        <w:rPr>
          <w:color w:val="000000"/>
          <w:sz w:val="24"/>
          <w:szCs w:val="24"/>
        </w:rPr>
        <w:t>6562</w:t>
      </w:r>
      <w:r>
        <w:rPr>
          <w:sz w:val="24"/>
          <w:szCs w:val="24"/>
        </w:rPr>
        <w:t xml:space="preserve"> mazāki, nekā 2018. gadā. </w:t>
      </w:r>
      <w:r w:rsidRPr="008B4135">
        <w:rPr>
          <w:sz w:val="24"/>
          <w:szCs w:val="24"/>
        </w:rPr>
        <w:t>Šo</w:t>
      </w:r>
      <w:r>
        <w:rPr>
          <w:sz w:val="24"/>
          <w:szCs w:val="24"/>
        </w:rPr>
        <w:t>s</w:t>
      </w:r>
      <w:r w:rsidRPr="008B4135">
        <w:rPr>
          <w:sz w:val="24"/>
          <w:szCs w:val="24"/>
        </w:rPr>
        <w:t xml:space="preserve"> ieņēmumu</w:t>
      </w:r>
      <w:r>
        <w:rPr>
          <w:sz w:val="24"/>
          <w:szCs w:val="24"/>
        </w:rPr>
        <w:t>s</w:t>
      </w:r>
      <w:r w:rsidRPr="008B4135">
        <w:rPr>
          <w:sz w:val="24"/>
          <w:szCs w:val="24"/>
        </w:rPr>
        <w:t xml:space="preserve"> veido dažādas nodevas, kas tiek ieskaitītas pašvaldības budžetā, soda naudas, kā arī ieņēmumi, kas rodas no pašvaldības īpašuma pār</w:t>
      </w:r>
      <w:r>
        <w:rPr>
          <w:sz w:val="24"/>
          <w:szCs w:val="24"/>
        </w:rPr>
        <w:t xml:space="preserve">došanas. </w:t>
      </w:r>
      <w:proofErr w:type="spellStart"/>
      <w:r w:rsidRPr="00684624">
        <w:rPr>
          <w:sz w:val="24"/>
          <w:szCs w:val="24"/>
        </w:rPr>
        <w:t>Nenodokļu</w:t>
      </w:r>
      <w:proofErr w:type="spellEnd"/>
      <w:r w:rsidRPr="00684624">
        <w:rPr>
          <w:sz w:val="24"/>
          <w:szCs w:val="24"/>
        </w:rPr>
        <w:t xml:space="preserve"> ieņēmumu samazinājums plānots sakarā ar samazinātu pašvaldības īpašuma pārdošanu, kā arī ieņēmumu samazinājumu no valsts nodevas par apliecinājumiem un citu funkciju pildīšanu bāriņtiesā sakarā ar bāriņtiesas funkciju nodošanu apvienotajai Amatas, Jaunpiebalgas, Līgatnes, Pārgaujas un Raunas novadu bāriņtiesai.</w:t>
      </w:r>
    </w:p>
    <w:p w:rsidR="00565E99" w:rsidRPr="00684624" w:rsidRDefault="00565E99" w:rsidP="00565E99">
      <w:pPr>
        <w:suppressAutoHyphens w:val="0"/>
        <w:ind w:firstLine="720"/>
        <w:jc w:val="both"/>
        <w:rPr>
          <w:color w:val="FF0000"/>
          <w:sz w:val="24"/>
          <w:szCs w:val="24"/>
        </w:rPr>
      </w:pPr>
      <w:r w:rsidRPr="00684624">
        <w:rPr>
          <w:sz w:val="24"/>
          <w:szCs w:val="24"/>
        </w:rPr>
        <w:t xml:space="preserve">Maksas pakalpojumi un citi pašu ieņēmumi veido </w:t>
      </w:r>
      <w:r w:rsidRPr="00684624">
        <w:rPr>
          <w:color w:val="000000"/>
          <w:sz w:val="24"/>
          <w:szCs w:val="24"/>
        </w:rPr>
        <w:t xml:space="preserve">EUR </w:t>
      </w:r>
      <w:r w:rsidR="00A226F9">
        <w:rPr>
          <w:color w:val="000000"/>
          <w:sz w:val="24"/>
          <w:szCs w:val="24"/>
        </w:rPr>
        <w:t>30</w:t>
      </w:r>
      <w:r w:rsidR="001F5513">
        <w:rPr>
          <w:color w:val="000000"/>
          <w:sz w:val="24"/>
          <w:szCs w:val="24"/>
        </w:rPr>
        <w:t>2781</w:t>
      </w:r>
      <w:r>
        <w:rPr>
          <w:color w:val="000000"/>
          <w:sz w:val="24"/>
          <w:szCs w:val="24"/>
        </w:rPr>
        <w:t xml:space="preserve"> </w:t>
      </w:r>
      <w:r w:rsidR="00143F1E">
        <w:rPr>
          <w:sz w:val="24"/>
          <w:szCs w:val="24"/>
        </w:rPr>
        <w:t>jeb</w:t>
      </w:r>
      <w:r w:rsidRPr="00684624">
        <w:rPr>
          <w:sz w:val="24"/>
          <w:szCs w:val="24"/>
        </w:rPr>
        <w:t xml:space="preserve"> </w:t>
      </w:r>
      <w:r w:rsidR="001F5513">
        <w:rPr>
          <w:color w:val="000000"/>
          <w:sz w:val="24"/>
          <w:szCs w:val="24"/>
        </w:rPr>
        <w:t>7,88</w:t>
      </w:r>
      <w:r w:rsidRPr="00684624">
        <w:rPr>
          <w:color w:val="000000"/>
          <w:sz w:val="24"/>
          <w:szCs w:val="24"/>
        </w:rPr>
        <w:t>%</w:t>
      </w:r>
      <w:r w:rsidRPr="00684624">
        <w:rPr>
          <w:sz w:val="24"/>
          <w:szCs w:val="24"/>
        </w:rPr>
        <w:t xml:space="preserve"> no kopējiem ieņēmumiem. Šajā sadaļā ir ieņēmumu palielinājums </w:t>
      </w:r>
      <w:r w:rsidRPr="00684624">
        <w:rPr>
          <w:color w:val="000000"/>
          <w:sz w:val="24"/>
          <w:szCs w:val="24"/>
        </w:rPr>
        <w:t xml:space="preserve">EUR </w:t>
      </w:r>
      <w:r w:rsidR="001F5513">
        <w:rPr>
          <w:color w:val="000000"/>
          <w:sz w:val="24"/>
          <w:szCs w:val="24"/>
        </w:rPr>
        <w:t>43114</w:t>
      </w:r>
      <w:r w:rsidRPr="00684624">
        <w:rPr>
          <w:sz w:val="24"/>
          <w:szCs w:val="24"/>
        </w:rPr>
        <w:t xml:space="preserve"> apjomā pret 2018. gadu sakarā ar inženierbūvju nomu </w:t>
      </w:r>
      <w:r>
        <w:rPr>
          <w:sz w:val="24"/>
          <w:szCs w:val="24"/>
        </w:rPr>
        <w:t>pašvaldības kapitālsabiedrībai</w:t>
      </w:r>
      <w:r w:rsidRPr="00684624">
        <w:rPr>
          <w:sz w:val="24"/>
          <w:szCs w:val="24"/>
        </w:rPr>
        <w:t xml:space="preserve"> SIA “Līgatnes </w:t>
      </w:r>
      <w:proofErr w:type="spellStart"/>
      <w:r w:rsidRPr="00684624">
        <w:rPr>
          <w:sz w:val="24"/>
          <w:szCs w:val="24"/>
        </w:rPr>
        <w:t>komunālserviss</w:t>
      </w:r>
      <w:proofErr w:type="spellEnd"/>
      <w:r w:rsidRPr="00684624">
        <w:rPr>
          <w:sz w:val="24"/>
          <w:szCs w:val="24"/>
        </w:rPr>
        <w:t>”.</w:t>
      </w:r>
      <w:r w:rsidRPr="00684624">
        <w:rPr>
          <w:color w:val="FF0000"/>
          <w:sz w:val="24"/>
          <w:szCs w:val="24"/>
        </w:rPr>
        <w:t xml:space="preserve"> </w:t>
      </w:r>
    </w:p>
    <w:p w:rsidR="00565E99" w:rsidRPr="008B4135" w:rsidRDefault="00565E99" w:rsidP="00565E99">
      <w:pPr>
        <w:ind w:firstLine="720"/>
        <w:jc w:val="both"/>
        <w:rPr>
          <w:sz w:val="24"/>
          <w:szCs w:val="24"/>
        </w:rPr>
      </w:pPr>
      <w:proofErr w:type="spellStart"/>
      <w:r w:rsidRPr="00684624">
        <w:rPr>
          <w:sz w:val="24"/>
          <w:szCs w:val="24"/>
        </w:rPr>
        <w:t>Transfertu</w:t>
      </w:r>
      <w:proofErr w:type="spellEnd"/>
      <w:r w:rsidRPr="00684624">
        <w:rPr>
          <w:sz w:val="24"/>
          <w:szCs w:val="24"/>
        </w:rPr>
        <w:t xml:space="preserve"> ieņēmumi ir </w:t>
      </w:r>
      <w:r w:rsidRPr="00684624">
        <w:rPr>
          <w:color w:val="000000"/>
          <w:sz w:val="24"/>
          <w:szCs w:val="24"/>
        </w:rPr>
        <w:t xml:space="preserve">EUR </w:t>
      </w:r>
      <w:r w:rsidR="00143F1E" w:rsidRPr="00143F1E">
        <w:rPr>
          <w:color w:val="000000"/>
          <w:sz w:val="24"/>
          <w:szCs w:val="24"/>
        </w:rPr>
        <w:t>1465172</w:t>
      </w:r>
      <w:r w:rsidR="00143F1E">
        <w:rPr>
          <w:color w:val="000000"/>
          <w:sz w:val="24"/>
          <w:szCs w:val="24"/>
        </w:rPr>
        <w:t xml:space="preserve"> </w:t>
      </w:r>
      <w:r w:rsidRPr="00684624">
        <w:rPr>
          <w:color w:val="000000"/>
          <w:sz w:val="24"/>
          <w:szCs w:val="24"/>
        </w:rPr>
        <w:t>j</w:t>
      </w:r>
      <w:r w:rsidR="00143F1E">
        <w:rPr>
          <w:color w:val="000000"/>
          <w:sz w:val="24"/>
          <w:szCs w:val="24"/>
        </w:rPr>
        <w:t>eb 38,1</w:t>
      </w:r>
      <w:r w:rsidRPr="00684624">
        <w:rPr>
          <w:color w:val="000000"/>
          <w:sz w:val="24"/>
          <w:szCs w:val="24"/>
        </w:rPr>
        <w:t>%</w:t>
      </w:r>
      <w:r w:rsidRPr="00684624">
        <w:rPr>
          <w:sz w:val="24"/>
          <w:szCs w:val="24"/>
        </w:rPr>
        <w:t xml:space="preserve"> no kopējiem pamatbudžeta ieņēmumiem,  tos galvenokārt veido valsts budžeta mērķdotācijas, dotācija no pašvaldību finanšu izlīdzināšanas fonda, kā arī pašvaldību savstarpējie norēķini par izglītību. </w:t>
      </w:r>
      <w:r w:rsidR="0014718A">
        <w:rPr>
          <w:sz w:val="24"/>
          <w:szCs w:val="24"/>
        </w:rPr>
        <w:t>Šajā</w:t>
      </w:r>
      <w:r w:rsidRPr="00684624">
        <w:rPr>
          <w:sz w:val="24"/>
          <w:szCs w:val="24"/>
        </w:rPr>
        <w:t xml:space="preserve"> sadaļā plānots pieaugums </w:t>
      </w:r>
      <w:r w:rsidRPr="00684624">
        <w:rPr>
          <w:color w:val="000000"/>
          <w:sz w:val="24"/>
          <w:szCs w:val="24"/>
        </w:rPr>
        <w:t xml:space="preserve">EUR </w:t>
      </w:r>
      <w:r w:rsidR="00143F1E">
        <w:rPr>
          <w:color w:val="000000"/>
          <w:sz w:val="24"/>
          <w:szCs w:val="24"/>
        </w:rPr>
        <w:t>155131</w:t>
      </w:r>
      <w:r w:rsidRPr="00684624">
        <w:rPr>
          <w:color w:val="000000"/>
          <w:sz w:val="24"/>
          <w:szCs w:val="24"/>
        </w:rPr>
        <w:t xml:space="preserve"> </w:t>
      </w:r>
      <w:r w:rsidRPr="00684624">
        <w:rPr>
          <w:sz w:val="24"/>
          <w:szCs w:val="24"/>
        </w:rPr>
        <w:t>sakarā ar lielāku dotāciju no pašvaldību finanšu izlīdzināšanas fonda un Lauku atbalsta dienesta apstiprināto finansējumu grants ceļu pārbūvei.</w:t>
      </w:r>
      <w:r>
        <w:rPr>
          <w:sz w:val="24"/>
          <w:szCs w:val="24"/>
        </w:rPr>
        <w:t xml:space="preserve"> </w:t>
      </w:r>
    </w:p>
    <w:p w:rsidR="00565E99" w:rsidRDefault="00565E99" w:rsidP="00565E99">
      <w:pPr>
        <w:jc w:val="both"/>
        <w:rPr>
          <w:sz w:val="24"/>
          <w:szCs w:val="24"/>
        </w:rPr>
      </w:pPr>
      <w:r w:rsidRPr="0009472D">
        <w:rPr>
          <w:color w:val="FF0000"/>
          <w:sz w:val="24"/>
          <w:szCs w:val="24"/>
        </w:rPr>
        <w:t xml:space="preserve">          </w:t>
      </w:r>
    </w:p>
    <w:p w:rsidR="00565E99" w:rsidRDefault="001F5513" w:rsidP="00664F61">
      <w:pPr>
        <w:rPr>
          <w:sz w:val="24"/>
          <w:szCs w:val="24"/>
        </w:rPr>
      </w:pPr>
      <w:r>
        <w:rPr>
          <w:noProof/>
          <w:lang w:eastAsia="lv-LV"/>
        </w:rPr>
        <w:drawing>
          <wp:inline distT="0" distB="0" distL="0" distR="0" wp14:anchorId="4DD2F4CE" wp14:editId="7115FF46">
            <wp:extent cx="4787900" cy="297815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5E99" w:rsidRPr="005935AA" w:rsidRDefault="00565E99" w:rsidP="00664F61">
      <w:pPr>
        <w:rPr>
          <w:sz w:val="24"/>
          <w:szCs w:val="24"/>
        </w:rPr>
      </w:pPr>
      <w:r w:rsidRPr="005935AA">
        <w:rPr>
          <w:sz w:val="24"/>
          <w:szCs w:val="24"/>
        </w:rPr>
        <w:lastRenderedPageBreak/>
        <w:t>1.att. Līgatnes novada domes 2019.</w:t>
      </w:r>
      <w:r w:rsidR="00983046">
        <w:rPr>
          <w:sz w:val="24"/>
          <w:szCs w:val="24"/>
        </w:rPr>
        <w:t> </w:t>
      </w:r>
      <w:r w:rsidRPr="005935AA">
        <w:rPr>
          <w:sz w:val="24"/>
          <w:szCs w:val="24"/>
        </w:rPr>
        <w:t>gada pamatbudžeta ieņēmumu procentuālais sadalījums</w:t>
      </w:r>
    </w:p>
    <w:p w:rsidR="00565E99" w:rsidRPr="004244C2" w:rsidRDefault="00565E99" w:rsidP="00565E99">
      <w:pPr>
        <w:jc w:val="both"/>
        <w:rPr>
          <w:sz w:val="24"/>
          <w:szCs w:val="24"/>
        </w:rPr>
      </w:pPr>
    </w:p>
    <w:p w:rsidR="00565E99" w:rsidRPr="009338D7" w:rsidRDefault="00565E99" w:rsidP="00565E99">
      <w:pPr>
        <w:jc w:val="both"/>
      </w:pPr>
      <w:r w:rsidRPr="009338D7">
        <w:rPr>
          <w:b/>
          <w:bCs/>
          <w:sz w:val="24"/>
          <w:szCs w:val="24"/>
        </w:rPr>
        <w:t>Nodokļu ieņēmumi</w:t>
      </w:r>
    </w:p>
    <w:p w:rsidR="00565E99" w:rsidRPr="00D912B0" w:rsidRDefault="00565E99" w:rsidP="00565E99">
      <w:pPr>
        <w:pStyle w:val="ListParagraph"/>
        <w:spacing w:line="240" w:lineRule="auto"/>
        <w:ind w:left="0" w:firstLine="567"/>
        <w:jc w:val="both"/>
        <w:rPr>
          <w:color w:val="FF0000"/>
        </w:rPr>
      </w:pPr>
      <w:r w:rsidRPr="00F12A51">
        <w:t>Nodokļu ieņēmumos</w:t>
      </w:r>
      <w:r>
        <w:t xml:space="preserve"> (2.att.)</w:t>
      </w:r>
      <w:r w:rsidRPr="00F12A51">
        <w:t xml:space="preserve"> lielāko īpatsvaru sastāda iedzīvotāju ienākuma nodoklis – </w:t>
      </w:r>
      <w:r>
        <w:rPr>
          <w:color w:val="000000"/>
        </w:rPr>
        <w:t>90</w:t>
      </w:r>
      <w:r w:rsidR="00143F1E">
        <w:rPr>
          <w:color w:val="000000"/>
        </w:rPr>
        <w:t>,55</w:t>
      </w:r>
      <w:r w:rsidRPr="003932A6">
        <w:rPr>
          <w:color w:val="000000"/>
        </w:rPr>
        <w:t>%</w:t>
      </w:r>
      <w:r w:rsidRPr="00F12A51">
        <w:t xml:space="preserve"> jeb </w:t>
      </w:r>
      <w:r w:rsidR="00143F1E">
        <w:rPr>
          <w:color w:val="000000"/>
        </w:rPr>
        <w:t>EUR </w:t>
      </w:r>
      <w:r w:rsidR="00143F1E" w:rsidRPr="00143F1E">
        <w:rPr>
          <w:color w:val="000000"/>
        </w:rPr>
        <w:t>1790925</w:t>
      </w:r>
      <w:r w:rsidRPr="00F12A51">
        <w:t>.</w:t>
      </w:r>
      <w:r w:rsidRPr="00D912B0">
        <w:rPr>
          <w:color w:val="FF0000"/>
        </w:rPr>
        <w:t xml:space="preserve"> </w:t>
      </w:r>
      <w:r w:rsidRPr="00F12A51">
        <w:t>Budžeta ieņēmumu daļā tas iekļauts ar 100% izpildes prognozi.</w:t>
      </w:r>
      <w:r w:rsidRPr="00D912B0">
        <w:rPr>
          <w:color w:val="FF0000"/>
        </w:rPr>
        <w:t xml:space="preserve"> </w:t>
      </w:r>
    </w:p>
    <w:p w:rsidR="00565E99" w:rsidRDefault="00565E99" w:rsidP="00565E99">
      <w:pPr>
        <w:pStyle w:val="ListParagraph"/>
        <w:spacing w:line="240" w:lineRule="auto"/>
        <w:ind w:left="0" w:firstLine="567"/>
        <w:jc w:val="both"/>
      </w:pPr>
      <w:r w:rsidRPr="00015C81">
        <w:t xml:space="preserve">Nekustamā īpašuma nodokļa ieņēmumi plānoti </w:t>
      </w:r>
      <w:r w:rsidR="00143F1E">
        <w:t>9,45</w:t>
      </w:r>
      <w:r>
        <w:t xml:space="preserve">% jeb </w:t>
      </w:r>
      <w:r w:rsidRPr="003932A6">
        <w:rPr>
          <w:color w:val="000000"/>
        </w:rPr>
        <w:t xml:space="preserve">EUR </w:t>
      </w:r>
      <w:r>
        <w:rPr>
          <w:color w:val="000000"/>
        </w:rPr>
        <w:t>187000</w:t>
      </w:r>
      <w:r w:rsidRPr="00015C81">
        <w:t xml:space="preserve">. </w:t>
      </w:r>
    </w:p>
    <w:p w:rsidR="00565E99" w:rsidRDefault="00565E99" w:rsidP="00565E99">
      <w:pPr>
        <w:pStyle w:val="ListParagraph"/>
        <w:spacing w:line="240" w:lineRule="auto"/>
        <w:ind w:left="0" w:firstLine="851"/>
        <w:jc w:val="both"/>
      </w:pPr>
    </w:p>
    <w:p w:rsidR="00565E99" w:rsidRDefault="00143F1E" w:rsidP="00664F61">
      <w:pPr>
        <w:pStyle w:val="ListParagraph"/>
        <w:spacing w:line="240" w:lineRule="auto"/>
        <w:ind w:left="0"/>
      </w:pPr>
      <w:r>
        <w:rPr>
          <w:noProof/>
          <w:lang w:eastAsia="lv-LV"/>
        </w:rPr>
        <w:drawing>
          <wp:inline distT="0" distB="0" distL="0" distR="0" wp14:anchorId="1B6C1160" wp14:editId="58547440">
            <wp:extent cx="5479085" cy="3291840"/>
            <wp:effectExtent l="0" t="0" r="762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5E99" w:rsidRPr="00423362" w:rsidRDefault="00565E99" w:rsidP="00664F61">
      <w:pPr>
        <w:rPr>
          <w:sz w:val="24"/>
          <w:szCs w:val="24"/>
          <w:u w:val="single"/>
        </w:rPr>
      </w:pPr>
      <w:r w:rsidRPr="00423362">
        <w:rPr>
          <w:sz w:val="24"/>
          <w:szCs w:val="24"/>
        </w:rPr>
        <w:t>2.att. Līgatnes novada domes 2019.</w:t>
      </w:r>
      <w:r>
        <w:rPr>
          <w:sz w:val="24"/>
          <w:szCs w:val="24"/>
        </w:rPr>
        <w:t> </w:t>
      </w:r>
      <w:r w:rsidRPr="00423362">
        <w:rPr>
          <w:sz w:val="24"/>
          <w:szCs w:val="24"/>
        </w:rPr>
        <w:t>gada nodokļu ieņēmumu procentuālais sadalījums</w:t>
      </w:r>
    </w:p>
    <w:p w:rsidR="00565E99" w:rsidRPr="00A46DB4" w:rsidRDefault="00565E99" w:rsidP="00565E99">
      <w:pPr>
        <w:jc w:val="both"/>
        <w:rPr>
          <w:color w:val="FF0000"/>
          <w:sz w:val="24"/>
          <w:szCs w:val="24"/>
          <w:u w:val="single"/>
        </w:rPr>
      </w:pPr>
    </w:p>
    <w:p w:rsidR="00565E99" w:rsidRDefault="00565E99" w:rsidP="00565E99">
      <w:pPr>
        <w:jc w:val="both"/>
        <w:rPr>
          <w:color w:val="FF0000"/>
          <w:sz w:val="24"/>
          <w:szCs w:val="24"/>
          <w:u w:val="single"/>
        </w:rPr>
      </w:pPr>
    </w:p>
    <w:p w:rsidR="00565E99" w:rsidRPr="004E27D0" w:rsidRDefault="00565E99" w:rsidP="00565E99">
      <w:pPr>
        <w:jc w:val="both"/>
        <w:rPr>
          <w:b/>
          <w:sz w:val="24"/>
          <w:szCs w:val="24"/>
        </w:rPr>
      </w:pPr>
      <w:r>
        <w:rPr>
          <w:b/>
          <w:sz w:val="24"/>
          <w:szCs w:val="24"/>
        </w:rPr>
        <w:t>Līgatnes novada domes p</w:t>
      </w:r>
      <w:r w:rsidR="00D45BE6">
        <w:rPr>
          <w:b/>
          <w:sz w:val="24"/>
          <w:szCs w:val="24"/>
        </w:rPr>
        <w:t>amatbudžeta izdevumi</w:t>
      </w:r>
    </w:p>
    <w:p w:rsidR="00565E99" w:rsidRPr="00A46DB4" w:rsidRDefault="00565E99" w:rsidP="00565E99">
      <w:pPr>
        <w:jc w:val="both"/>
        <w:rPr>
          <w:b/>
          <w:color w:val="FF0000"/>
          <w:sz w:val="24"/>
          <w:szCs w:val="24"/>
        </w:rPr>
      </w:pPr>
    </w:p>
    <w:p w:rsidR="00565E99" w:rsidRPr="008317A2" w:rsidRDefault="00565E99" w:rsidP="00565E99">
      <w:pPr>
        <w:ind w:firstLine="720"/>
        <w:jc w:val="both"/>
        <w:rPr>
          <w:sz w:val="24"/>
          <w:szCs w:val="24"/>
        </w:rPr>
      </w:pPr>
      <w:r w:rsidRPr="00015C81">
        <w:rPr>
          <w:sz w:val="24"/>
          <w:szCs w:val="24"/>
        </w:rPr>
        <w:t>Līgatnes novada domes pamatbudžeta izdevumi plānoti, ņemot vērā katras novada struktūrvienības vēlmes un budžeta finansiālās iespējas, kas paredz nodrošināt visu struktūrvienību nepārtrauktu un kvalitatīvu darbību, pilnībā pabeigt uzsāktos projektus un sākt darbu pie jaunām aktivitātēm, kā arī norēķināties par kredītu saistībām.</w:t>
      </w:r>
      <w:r w:rsidRPr="00D912B0">
        <w:rPr>
          <w:color w:val="FF0000"/>
          <w:sz w:val="24"/>
          <w:szCs w:val="24"/>
        </w:rPr>
        <w:t xml:space="preserve"> </w:t>
      </w:r>
      <w:r w:rsidRPr="00684624">
        <w:rPr>
          <w:sz w:val="24"/>
          <w:szCs w:val="24"/>
        </w:rPr>
        <w:t>Saņemto aizņēmumu pamatsummas atmaksai plānots izlietot EUR 500814,85, no kā EUR 257722,10 tiks izmantoti regulāro atmaksu veikšanai un EUR 248000 - ELFLA projekta ''Līgatnes novada grants ceļu pārbūve'' P-688/2018 kopējā aizņēmuma summas dzēšanai brīdī, kad Lauku atbalsta dienests ieskaitīs finansējumu par pabeigtajiem Līgatnes nova</w:t>
      </w:r>
      <w:r>
        <w:rPr>
          <w:sz w:val="24"/>
          <w:szCs w:val="24"/>
        </w:rPr>
        <w:t xml:space="preserve">da grants ceļu pārbūves darbiem (skatīt </w:t>
      </w:r>
      <w:r w:rsidR="007B51FB">
        <w:rPr>
          <w:sz w:val="24"/>
          <w:szCs w:val="24"/>
        </w:rPr>
        <w:t>5. pielikumu</w:t>
      </w:r>
      <w:r>
        <w:rPr>
          <w:sz w:val="24"/>
          <w:szCs w:val="24"/>
        </w:rPr>
        <w:t>).</w:t>
      </w:r>
    </w:p>
    <w:p w:rsidR="00565E99" w:rsidRDefault="00565E99" w:rsidP="003F3265">
      <w:pPr>
        <w:ind w:firstLine="720"/>
        <w:jc w:val="both"/>
        <w:rPr>
          <w:sz w:val="24"/>
          <w:szCs w:val="24"/>
        </w:rPr>
      </w:pPr>
      <w:r w:rsidRPr="002741D0">
        <w:rPr>
          <w:sz w:val="24"/>
          <w:szCs w:val="24"/>
        </w:rPr>
        <w:t>201</w:t>
      </w:r>
      <w:r>
        <w:rPr>
          <w:sz w:val="24"/>
          <w:szCs w:val="24"/>
        </w:rPr>
        <w:t>9</w:t>
      </w:r>
      <w:r w:rsidRPr="002741D0">
        <w:rPr>
          <w:sz w:val="24"/>
          <w:szCs w:val="24"/>
        </w:rPr>
        <w:t>.</w:t>
      </w:r>
      <w:r>
        <w:rPr>
          <w:sz w:val="24"/>
          <w:szCs w:val="24"/>
        </w:rPr>
        <w:t> </w:t>
      </w:r>
      <w:r w:rsidRPr="002741D0">
        <w:rPr>
          <w:sz w:val="24"/>
          <w:szCs w:val="24"/>
        </w:rPr>
        <w:t xml:space="preserve">gadā Līgatnes novada domes pamatbudžeta izdevumi </w:t>
      </w:r>
      <w:r>
        <w:rPr>
          <w:sz w:val="24"/>
          <w:szCs w:val="24"/>
        </w:rPr>
        <w:t>(3.att.) plānoti EUR </w:t>
      </w:r>
      <w:r w:rsidR="0014718A">
        <w:rPr>
          <w:sz w:val="24"/>
          <w:szCs w:val="24"/>
        </w:rPr>
        <w:t>391</w:t>
      </w:r>
      <w:r w:rsidR="00126F6C">
        <w:rPr>
          <w:sz w:val="24"/>
          <w:szCs w:val="24"/>
        </w:rPr>
        <w:t>9008</w:t>
      </w:r>
      <w:r w:rsidR="003F3265">
        <w:rPr>
          <w:sz w:val="24"/>
          <w:szCs w:val="24"/>
        </w:rPr>
        <w:t xml:space="preserve"> </w:t>
      </w:r>
      <w:r w:rsidRPr="002741D0">
        <w:rPr>
          <w:sz w:val="24"/>
          <w:szCs w:val="24"/>
        </w:rPr>
        <w:t>ap</w:t>
      </w:r>
      <w:r>
        <w:rPr>
          <w:sz w:val="24"/>
          <w:szCs w:val="24"/>
        </w:rPr>
        <w:t>mērā, kas ir par EUR </w:t>
      </w:r>
      <w:r w:rsidR="0014718A">
        <w:rPr>
          <w:sz w:val="24"/>
          <w:szCs w:val="24"/>
        </w:rPr>
        <w:t>5</w:t>
      </w:r>
      <w:r w:rsidR="00126F6C">
        <w:rPr>
          <w:sz w:val="24"/>
          <w:szCs w:val="24"/>
        </w:rPr>
        <w:t>4880</w:t>
      </w:r>
      <w:r w:rsidR="00D45BE6">
        <w:rPr>
          <w:sz w:val="24"/>
          <w:szCs w:val="24"/>
        </w:rPr>
        <w:t xml:space="preserve"> </w:t>
      </w:r>
      <w:r>
        <w:rPr>
          <w:sz w:val="24"/>
          <w:szCs w:val="24"/>
        </w:rPr>
        <w:t xml:space="preserve">vairāk, nekā 2018. gadā. Budžeta plāns veidots iepriekšējā pārskata gada izmaksu robežās, balstoties uz faktisko nepieciešamību. </w:t>
      </w:r>
      <w:r w:rsidRPr="00684624">
        <w:rPr>
          <w:sz w:val="24"/>
          <w:szCs w:val="24"/>
        </w:rPr>
        <w:t xml:space="preserve">Izdevumu pieaugums saistīts galvenokārt ar Līgatnes mūzikas un mākslas skolas un Līgatnes novada vidusskolas izglītības programmu akreditāciju, datu aizsardzības speciālista algošanu, kopējā algu fonda palielināšanos sakarā ar darbinieku atgriešanos no bērnu kopšanas atvaļinājuma, jaunas grupiņas izveidošanu PII “Zvaniņi”, pedagogu likmes palielinājumu, kā arī aizpildīta finanšu kontroliera – analītiķa vieta. Izdevumu pieaugumu sastāda arī </w:t>
      </w:r>
      <w:proofErr w:type="spellStart"/>
      <w:r w:rsidRPr="00684624">
        <w:rPr>
          <w:sz w:val="24"/>
          <w:szCs w:val="24"/>
        </w:rPr>
        <w:t>Erasmus</w:t>
      </w:r>
      <w:proofErr w:type="spellEnd"/>
      <w:r w:rsidRPr="00684624">
        <w:rPr>
          <w:sz w:val="24"/>
          <w:szCs w:val="24"/>
        </w:rPr>
        <w:t xml:space="preserve"> programmas divu brīvprātīgo uzņemšana PII “Zvaniņi” – šim mērķim ir paredzēti EUR 5981, kas pēc programmas beigām tiks ieskaitīti atpakaļ 2020. gadā. Tāpat izdevumu pieaugumu sastāda vienreizējas izmaksas bāriņtiesas reorganizēšanai.</w:t>
      </w:r>
    </w:p>
    <w:p w:rsidR="00565E99" w:rsidRDefault="00565E99" w:rsidP="00565E99">
      <w:pPr>
        <w:ind w:firstLine="720"/>
        <w:jc w:val="both"/>
        <w:rPr>
          <w:sz w:val="24"/>
          <w:szCs w:val="24"/>
        </w:rPr>
      </w:pPr>
    </w:p>
    <w:p w:rsidR="00565E99" w:rsidRDefault="00664F61" w:rsidP="00664F61">
      <w:pPr>
        <w:jc w:val="center"/>
        <w:rPr>
          <w:sz w:val="24"/>
          <w:szCs w:val="24"/>
        </w:rPr>
      </w:pPr>
      <w:r>
        <w:rPr>
          <w:noProof/>
          <w:lang w:eastAsia="lv-LV"/>
        </w:rPr>
        <w:lastRenderedPageBreak/>
        <w:drawing>
          <wp:inline distT="0" distB="0" distL="0" distR="0" wp14:anchorId="32CED3AD" wp14:editId="2781E687">
            <wp:extent cx="6188710" cy="3989070"/>
            <wp:effectExtent l="0" t="0" r="254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5E99" w:rsidRDefault="00565E99" w:rsidP="00565E99">
      <w:pPr>
        <w:jc w:val="both"/>
        <w:rPr>
          <w:sz w:val="24"/>
          <w:szCs w:val="24"/>
        </w:rPr>
      </w:pPr>
    </w:p>
    <w:p w:rsidR="00565E99" w:rsidRPr="00423362" w:rsidRDefault="00565E99" w:rsidP="00565E99">
      <w:pPr>
        <w:jc w:val="both"/>
        <w:rPr>
          <w:sz w:val="24"/>
          <w:szCs w:val="24"/>
        </w:rPr>
      </w:pPr>
      <w:r w:rsidRPr="00423362">
        <w:rPr>
          <w:sz w:val="24"/>
          <w:szCs w:val="24"/>
        </w:rPr>
        <w:t>3.att. Līgatnes novada domes pamatbudžeta izdevumu struktūra pa funkcionālajām kategorijām</w:t>
      </w:r>
    </w:p>
    <w:p w:rsidR="00565E99" w:rsidRPr="00A46DB4" w:rsidRDefault="00565E99" w:rsidP="00565E99">
      <w:pPr>
        <w:jc w:val="both"/>
        <w:rPr>
          <w:color w:val="FF0000"/>
          <w:sz w:val="24"/>
          <w:szCs w:val="24"/>
        </w:rPr>
      </w:pPr>
    </w:p>
    <w:p w:rsidR="00565E99" w:rsidRDefault="00565E99" w:rsidP="00565E99">
      <w:pPr>
        <w:ind w:firstLine="720"/>
        <w:jc w:val="both"/>
        <w:rPr>
          <w:sz w:val="24"/>
          <w:szCs w:val="24"/>
        </w:rPr>
      </w:pPr>
      <w:r w:rsidRPr="004E0B6F">
        <w:rPr>
          <w:sz w:val="24"/>
          <w:szCs w:val="24"/>
        </w:rPr>
        <w:t>Galvenā vērība 2019.</w:t>
      </w:r>
      <w:r>
        <w:rPr>
          <w:sz w:val="24"/>
          <w:szCs w:val="24"/>
        </w:rPr>
        <w:t> </w:t>
      </w:r>
      <w:r w:rsidRPr="004E0B6F">
        <w:rPr>
          <w:sz w:val="24"/>
          <w:szCs w:val="24"/>
        </w:rPr>
        <w:t>gadā tiek pievērsta izglītībai, lai sasniegtu novada izglītības sistēmas reorganizācijas plānā noteiktos mērķus. Plānots turpināt izglītības iestāžu ēku un telpu remontdarbus, kā arī teritorijas labiekārtošanas darbus, lai spētu nodrošināt audzēkņiem mūsdienīgus, drošus un ērtus mācību apstākļus. Tiks turpināti izglītības iestāžu virzītie projekti profesionālās izglītības ievirzes jomā, kā arī plānots papildus atbalsts jauniešu iniciatīvu izpildei un pašpārvaldes funkcijas nodrošināšanai.</w:t>
      </w:r>
      <w:r>
        <w:rPr>
          <w:sz w:val="24"/>
          <w:szCs w:val="24"/>
        </w:rPr>
        <w:t xml:space="preserve"> Izglītības sistēmas uzturēšanā 2019. gadā pašvaldība plāno ieguldīt EUR </w:t>
      </w:r>
      <w:r w:rsidR="0014718A">
        <w:rPr>
          <w:sz w:val="24"/>
          <w:szCs w:val="24"/>
        </w:rPr>
        <w:t>15072</w:t>
      </w:r>
      <w:r w:rsidR="00D45BE6" w:rsidRPr="00D45BE6">
        <w:rPr>
          <w:sz w:val="24"/>
          <w:szCs w:val="24"/>
        </w:rPr>
        <w:t>10</w:t>
      </w:r>
      <w:r>
        <w:rPr>
          <w:sz w:val="24"/>
          <w:szCs w:val="24"/>
        </w:rPr>
        <w:t>, kas ir par EUR </w:t>
      </w:r>
      <w:r w:rsidR="0014718A">
        <w:rPr>
          <w:sz w:val="24"/>
          <w:szCs w:val="24"/>
        </w:rPr>
        <w:t>400</w:t>
      </w:r>
      <w:r w:rsidR="00D45BE6" w:rsidRPr="00D45BE6">
        <w:rPr>
          <w:sz w:val="24"/>
          <w:szCs w:val="24"/>
        </w:rPr>
        <w:t>81</w:t>
      </w:r>
      <w:r w:rsidR="00D45BE6">
        <w:rPr>
          <w:sz w:val="24"/>
          <w:szCs w:val="24"/>
        </w:rPr>
        <w:t xml:space="preserve"> </w:t>
      </w:r>
      <w:r>
        <w:rPr>
          <w:sz w:val="24"/>
          <w:szCs w:val="24"/>
        </w:rPr>
        <w:t xml:space="preserve">vairāk, nekā 2018. gadā. </w:t>
      </w:r>
    </w:p>
    <w:p w:rsidR="00565E99" w:rsidRPr="0092174A" w:rsidRDefault="00565E99" w:rsidP="00565E99">
      <w:pPr>
        <w:ind w:firstLine="720"/>
        <w:jc w:val="both"/>
        <w:rPr>
          <w:sz w:val="24"/>
          <w:szCs w:val="24"/>
        </w:rPr>
      </w:pPr>
      <w:r>
        <w:rPr>
          <w:sz w:val="24"/>
          <w:szCs w:val="24"/>
        </w:rPr>
        <w:t xml:space="preserve">Paralēli, 2019. gadā tiks turpināta pašvaldības nozīmīgu, sliktā tehniskā stāvoklī esošu ielu atjaunošana un atjaunošanas projektu izstrāde. Tiks pabeigta Ķempju ielas, Līgatnē, atjaunošana, Upes ielas, </w:t>
      </w:r>
      <w:proofErr w:type="spellStart"/>
      <w:r>
        <w:rPr>
          <w:sz w:val="24"/>
          <w:szCs w:val="24"/>
        </w:rPr>
        <w:t>Augšlīgatnē</w:t>
      </w:r>
      <w:proofErr w:type="spellEnd"/>
      <w:r>
        <w:rPr>
          <w:sz w:val="24"/>
          <w:szCs w:val="24"/>
        </w:rPr>
        <w:t xml:space="preserve">, pārbūve, kā arī veikta Skolas ielas, </w:t>
      </w:r>
      <w:proofErr w:type="spellStart"/>
      <w:r>
        <w:rPr>
          <w:sz w:val="24"/>
          <w:szCs w:val="24"/>
        </w:rPr>
        <w:t>Augšlīgatnē</w:t>
      </w:r>
      <w:proofErr w:type="spellEnd"/>
      <w:r>
        <w:rPr>
          <w:sz w:val="24"/>
          <w:szCs w:val="24"/>
        </w:rPr>
        <w:t>, pārbūves projekta izstrāde un Grants ceļu Blodziņi-</w:t>
      </w:r>
      <w:proofErr w:type="spellStart"/>
      <w:r>
        <w:rPr>
          <w:sz w:val="24"/>
          <w:szCs w:val="24"/>
        </w:rPr>
        <w:t>Vaisuļi</w:t>
      </w:r>
      <w:proofErr w:type="spellEnd"/>
      <w:r>
        <w:rPr>
          <w:sz w:val="24"/>
          <w:szCs w:val="24"/>
        </w:rPr>
        <w:t>-Asaru ceļš un Ratnieki-Rūpnieki posmos ~5,5km kopgarumā pārbūve. Tāpat plānots uzsākt Gaujas ielas, Līgatnē, atjaunošanas koncepcijas izstrādi un kritiskāko daļu projektēšanu.</w:t>
      </w:r>
    </w:p>
    <w:p w:rsidR="00565E99" w:rsidRPr="00D912B0" w:rsidRDefault="00565E99" w:rsidP="00565E99">
      <w:pPr>
        <w:ind w:firstLine="720"/>
        <w:jc w:val="both"/>
        <w:rPr>
          <w:color w:val="FF0000"/>
          <w:sz w:val="24"/>
          <w:szCs w:val="24"/>
        </w:rPr>
      </w:pPr>
    </w:p>
    <w:p w:rsidR="00565E99" w:rsidRPr="00C769F6" w:rsidRDefault="00565E99" w:rsidP="00565E99">
      <w:pPr>
        <w:ind w:firstLine="709"/>
        <w:jc w:val="both"/>
        <w:rPr>
          <w:color w:val="000000"/>
        </w:rPr>
      </w:pPr>
      <w:r w:rsidRPr="0092174A">
        <w:rPr>
          <w:b/>
          <w:bCs/>
          <w:sz w:val="24"/>
          <w:szCs w:val="24"/>
        </w:rPr>
        <w:t>Līgatnes novada vidusskolai</w:t>
      </w:r>
      <w:r w:rsidRPr="0092174A">
        <w:rPr>
          <w:sz w:val="24"/>
          <w:szCs w:val="24"/>
        </w:rPr>
        <w:t xml:space="preserve"> 201</w:t>
      </w:r>
      <w:r>
        <w:rPr>
          <w:sz w:val="24"/>
          <w:szCs w:val="24"/>
        </w:rPr>
        <w:t>9</w:t>
      </w:r>
      <w:r w:rsidRPr="0092174A">
        <w:rPr>
          <w:sz w:val="24"/>
          <w:szCs w:val="24"/>
        </w:rPr>
        <w:t>.</w:t>
      </w:r>
      <w:r>
        <w:rPr>
          <w:sz w:val="24"/>
          <w:szCs w:val="24"/>
        </w:rPr>
        <w:t> </w:t>
      </w:r>
      <w:r w:rsidRPr="0092174A">
        <w:rPr>
          <w:sz w:val="24"/>
          <w:szCs w:val="24"/>
        </w:rPr>
        <w:t>gada</w:t>
      </w:r>
      <w:r>
        <w:rPr>
          <w:sz w:val="24"/>
          <w:szCs w:val="24"/>
        </w:rPr>
        <w:t xml:space="preserve"> budže</w:t>
      </w:r>
      <w:r w:rsidR="00D45BE6">
        <w:rPr>
          <w:sz w:val="24"/>
          <w:szCs w:val="24"/>
        </w:rPr>
        <w:t>tā paredzēti izdevumi EUR 590791</w:t>
      </w:r>
      <w:r>
        <w:rPr>
          <w:sz w:val="24"/>
          <w:szCs w:val="24"/>
        </w:rPr>
        <w:t xml:space="preserve"> </w:t>
      </w:r>
      <w:r w:rsidRPr="0092174A">
        <w:rPr>
          <w:sz w:val="24"/>
          <w:szCs w:val="24"/>
        </w:rPr>
        <w:t>apmērā.</w:t>
      </w:r>
      <w:r w:rsidRPr="00D912B0">
        <w:rPr>
          <w:color w:val="FF0000"/>
          <w:sz w:val="24"/>
          <w:szCs w:val="24"/>
        </w:rPr>
        <w:t xml:space="preserve"> </w:t>
      </w:r>
      <w:r w:rsidRPr="006D1723">
        <w:rPr>
          <w:sz w:val="24"/>
          <w:szCs w:val="24"/>
        </w:rPr>
        <w:t xml:space="preserve">Skolēnu nokļūšanai uz mācību iestādēm no rīta, uz mājturības stundām skolas </w:t>
      </w:r>
      <w:proofErr w:type="spellStart"/>
      <w:r w:rsidRPr="006D1723">
        <w:rPr>
          <w:sz w:val="24"/>
          <w:szCs w:val="24"/>
        </w:rPr>
        <w:t>papildēkā</w:t>
      </w:r>
      <w:proofErr w:type="spellEnd"/>
      <w:r w:rsidRPr="006D1723">
        <w:rPr>
          <w:sz w:val="24"/>
          <w:szCs w:val="24"/>
        </w:rPr>
        <w:t xml:space="preserve"> Upes ielā 2, kā arī </w:t>
      </w:r>
      <w:proofErr w:type="spellStart"/>
      <w:r w:rsidRPr="006D1723">
        <w:rPr>
          <w:sz w:val="24"/>
          <w:szCs w:val="24"/>
        </w:rPr>
        <w:t>ārpusklases</w:t>
      </w:r>
      <w:proofErr w:type="spellEnd"/>
      <w:r w:rsidRPr="006D1723">
        <w:rPr>
          <w:sz w:val="24"/>
          <w:szCs w:val="24"/>
        </w:rPr>
        <w:t xml:space="preserve"> mācību procesa nodrošināšanai tiek izmantots skolēnu autobuss.</w:t>
      </w:r>
      <w:r w:rsidRPr="0092174A">
        <w:rPr>
          <w:sz w:val="24"/>
          <w:szCs w:val="24"/>
        </w:rPr>
        <w:t xml:space="preserve"> Skolēniem no attālākajām vietām tiek finansētas braukšanas biļetes sabiedriskajā transportā. Skolēniem, kas ieguvuši atzinību konkursos un mācību olimpiādēs, budžetā paredzēts finansējums naudas balvām. Finansējums balvām paredzēts arī pedagogiem, kuri veicinājuši skolēnu sasniegumus.</w:t>
      </w:r>
      <w:r>
        <w:rPr>
          <w:color w:val="FF0000"/>
          <w:sz w:val="24"/>
          <w:szCs w:val="24"/>
        </w:rPr>
        <w:t xml:space="preserve"> </w:t>
      </w:r>
      <w:r w:rsidRPr="00C769F6">
        <w:rPr>
          <w:color w:val="000000"/>
          <w:sz w:val="24"/>
          <w:szCs w:val="24"/>
        </w:rPr>
        <w:t>201</w:t>
      </w:r>
      <w:r>
        <w:rPr>
          <w:color w:val="000000"/>
          <w:sz w:val="24"/>
          <w:szCs w:val="24"/>
        </w:rPr>
        <w:t>9</w:t>
      </w:r>
      <w:r w:rsidRPr="00C769F6">
        <w:rPr>
          <w:color w:val="000000"/>
          <w:sz w:val="24"/>
          <w:szCs w:val="24"/>
        </w:rPr>
        <w:t>.</w:t>
      </w:r>
      <w:r>
        <w:rPr>
          <w:color w:val="000000"/>
          <w:sz w:val="24"/>
          <w:szCs w:val="24"/>
        </w:rPr>
        <w:t> </w:t>
      </w:r>
      <w:r w:rsidRPr="00C769F6">
        <w:rPr>
          <w:color w:val="000000"/>
          <w:sz w:val="24"/>
          <w:szCs w:val="24"/>
        </w:rPr>
        <w:t>gada budžetā papildus iestādes ikdienas uzturēšanas izdevumiem paredzēti līdzekļi:</w:t>
      </w:r>
    </w:p>
    <w:p w:rsidR="00565E99" w:rsidRPr="008E11B2" w:rsidRDefault="00565E99" w:rsidP="00565E99">
      <w:pPr>
        <w:pStyle w:val="ListParagraph"/>
        <w:numPr>
          <w:ilvl w:val="0"/>
          <w:numId w:val="3"/>
        </w:numPr>
        <w:spacing w:line="240" w:lineRule="auto"/>
        <w:jc w:val="both"/>
        <w:rPr>
          <w:color w:val="000000"/>
        </w:rPr>
      </w:pPr>
      <w:r w:rsidRPr="008E11B2">
        <w:rPr>
          <w:color w:val="000000"/>
        </w:rPr>
        <w:t xml:space="preserve">Telpu (mācību klašu un tualešu telpu) remontdarbiem </w:t>
      </w:r>
      <w:r w:rsidR="00664F61">
        <w:rPr>
          <w:color w:val="000000"/>
        </w:rPr>
        <w:t>8730</w:t>
      </w:r>
      <w:r w:rsidRPr="008E11B2">
        <w:rPr>
          <w:color w:val="000000"/>
        </w:rPr>
        <w:t xml:space="preserve"> EUR;</w:t>
      </w:r>
    </w:p>
    <w:p w:rsidR="00565E99" w:rsidRPr="008E11B2" w:rsidRDefault="00565E99" w:rsidP="00565E99">
      <w:pPr>
        <w:pStyle w:val="ListParagraph"/>
        <w:numPr>
          <w:ilvl w:val="0"/>
          <w:numId w:val="3"/>
        </w:numPr>
        <w:spacing w:line="240" w:lineRule="auto"/>
        <w:jc w:val="both"/>
        <w:rPr>
          <w:color w:val="000000"/>
        </w:rPr>
      </w:pPr>
      <w:r w:rsidRPr="008E11B2">
        <w:rPr>
          <w:color w:val="000000"/>
        </w:rPr>
        <w:t xml:space="preserve">Mācību un cita inventāra iegādei </w:t>
      </w:r>
      <w:r w:rsidR="00664F61">
        <w:rPr>
          <w:color w:val="000000"/>
        </w:rPr>
        <w:t>15784</w:t>
      </w:r>
      <w:r w:rsidRPr="008E11B2">
        <w:rPr>
          <w:color w:val="000000"/>
        </w:rPr>
        <w:t xml:space="preserve"> EUR;</w:t>
      </w:r>
    </w:p>
    <w:p w:rsidR="00565E99" w:rsidRDefault="00565E99" w:rsidP="00565E99">
      <w:pPr>
        <w:pStyle w:val="ListParagraph"/>
        <w:numPr>
          <w:ilvl w:val="0"/>
          <w:numId w:val="3"/>
        </w:numPr>
        <w:spacing w:line="240" w:lineRule="auto"/>
        <w:jc w:val="both"/>
        <w:rPr>
          <w:color w:val="000000"/>
        </w:rPr>
      </w:pPr>
      <w:r w:rsidRPr="008E11B2">
        <w:rPr>
          <w:color w:val="000000"/>
        </w:rPr>
        <w:t xml:space="preserve">Pamatlīdzekļu (virtuves iekārtu, datorprogrammas, bibliotēku krājumi, datortehnika) iegādei </w:t>
      </w:r>
      <w:r w:rsidR="00664F61">
        <w:rPr>
          <w:color w:val="000000"/>
        </w:rPr>
        <w:t>2390</w:t>
      </w:r>
      <w:r w:rsidRPr="008E11B2">
        <w:rPr>
          <w:color w:val="000000"/>
        </w:rPr>
        <w:t xml:space="preserve"> EUR</w:t>
      </w:r>
      <w:r>
        <w:rPr>
          <w:color w:val="000000"/>
        </w:rPr>
        <w:t>;</w:t>
      </w:r>
    </w:p>
    <w:p w:rsidR="00565E99" w:rsidRDefault="00565E99" w:rsidP="00565E99">
      <w:pPr>
        <w:pStyle w:val="ListParagraph"/>
        <w:numPr>
          <w:ilvl w:val="0"/>
          <w:numId w:val="3"/>
        </w:numPr>
        <w:spacing w:line="240" w:lineRule="auto"/>
        <w:jc w:val="both"/>
        <w:rPr>
          <w:color w:val="000000"/>
        </w:rPr>
      </w:pPr>
      <w:r>
        <w:rPr>
          <w:color w:val="000000"/>
        </w:rPr>
        <w:t>Mācību programmu akreditācijai 3000 EUR.</w:t>
      </w:r>
    </w:p>
    <w:p w:rsidR="00565E99" w:rsidRDefault="00565E99" w:rsidP="00565E99">
      <w:pPr>
        <w:pStyle w:val="ListParagraph"/>
        <w:spacing w:line="240" w:lineRule="auto"/>
        <w:jc w:val="both"/>
        <w:rPr>
          <w:color w:val="000000"/>
        </w:rPr>
      </w:pPr>
    </w:p>
    <w:p w:rsidR="00565E99" w:rsidRPr="00C769F6" w:rsidRDefault="00565E99" w:rsidP="00565E99">
      <w:pPr>
        <w:ind w:firstLine="709"/>
        <w:jc w:val="both"/>
        <w:rPr>
          <w:color w:val="000000"/>
        </w:rPr>
      </w:pPr>
      <w:proofErr w:type="spellStart"/>
      <w:r>
        <w:rPr>
          <w:b/>
          <w:bCs/>
          <w:sz w:val="24"/>
          <w:szCs w:val="24"/>
        </w:rPr>
        <w:lastRenderedPageBreak/>
        <w:t>Augšlīgatnes</w:t>
      </w:r>
      <w:proofErr w:type="spellEnd"/>
      <w:r>
        <w:rPr>
          <w:b/>
          <w:bCs/>
          <w:sz w:val="24"/>
          <w:szCs w:val="24"/>
        </w:rPr>
        <w:t xml:space="preserve"> Jaunās Sākumskolas</w:t>
      </w:r>
      <w:r w:rsidRPr="0092174A">
        <w:rPr>
          <w:sz w:val="24"/>
          <w:szCs w:val="24"/>
        </w:rPr>
        <w:t xml:space="preserve"> 201</w:t>
      </w:r>
      <w:r>
        <w:rPr>
          <w:sz w:val="24"/>
          <w:szCs w:val="24"/>
        </w:rPr>
        <w:t>9</w:t>
      </w:r>
      <w:r w:rsidRPr="0092174A">
        <w:rPr>
          <w:sz w:val="24"/>
          <w:szCs w:val="24"/>
        </w:rPr>
        <w:t>.</w:t>
      </w:r>
      <w:r>
        <w:rPr>
          <w:sz w:val="24"/>
          <w:szCs w:val="24"/>
        </w:rPr>
        <w:t> </w:t>
      </w:r>
      <w:r w:rsidRPr="0092174A">
        <w:rPr>
          <w:sz w:val="24"/>
          <w:szCs w:val="24"/>
        </w:rPr>
        <w:t xml:space="preserve">gada budžetā paredzēti izdevumi EUR </w:t>
      </w:r>
      <w:r w:rsidR="008159CF">
        <w:rPr>
          <w:sz w:val="24"/>
          <w:szCs w:val="24"/>
        </w:rPr>
        <w:t>116778</w:t>
      </w:r>
      <w:r>
        <w:rPr>
          <w:sz w:val="24"/>
          <w:szCs w:val="24"/>
        </w:rPr>
        <w:t xml:space="preserve"> </w:t>
      </w:r>
      <w:r w:rsidRPr="0092174A">
        <w:rPr>
          <w:sz w:val="24"/>
          <w:szCs w:val="24"/>
        </w:rPr>
        <w:t>apmērā.</w:t>
      </w:r>
      <w:r w:rsidRPr="00D912B0">
        <w:rPr>
          <w:color w:val="FF0000"/>
          <w:sz w:val="24"/>
          <w:szCs w:val="24"/>
        </w:rPr>
        <w:t xml:space="preserve"> </w:t>
      </w:r>
      <w:r>
        <w:rPr>
          <w:sz w:val="24"/>
          <w:szCs w:val="24"/>
        </w:rPr>
        <w:t xml:space="preserve">Tiks veikti ēkas telpu remontdarbi, lai iekārtotu sākumskolas 2. klasi. </w:t>
      </w:r>
      <w:r w:rsidRPr="00C769F6">
        <w:rPr>
          <w:color w:val="000000"/>
          <w:sz w:val="24"/>
          <w:szCs w:val="24"/>
        </w:rPr>
        <w:t>201</w:t>
      </w:r>
      <w:r>
        <w:rPr>
          <w:color w:val="000000"/>
          <w:sz w:val="24"/>
          <w:szCs w:val="24"/>
        </w:rPr>
        <w:t>9</w:t>
      </w:r>
      <w:r w:rsidRPr="00C769F6">
        <w:rPr>
          <w:color w:val="000000"/>
          <w:sz w:val="24"/>
          <w:szCs w:val="24"/>
        </w:rPr>
        <w:t>.</w:t>
      </w:r>
      <w:r>
        <w:rPr>
          <w:color w:val="000000"/>
          <w:sz w:val="24"/>
          <w:szCs w:val="24"/>
        </w:rPr>
        <w:t> </w:t>
      </w:r>
      <w:r w:rsidRPr="00C769F6">
        <w:rPr>
          <w:color w:val="000000"/>
          <w:sz w:val="24"/>
          <w:szCs w:val="24"/>
        </w:rPr>
        <w:t>gada budžetā papildus iestādes ikdienas uzturēšanas izdevumiem paredzēti līdzekļi:</w:t>
      </w:r>
    </w:p>
    <w:p w:rsidR="00565E99" w:rsidRPr="008E11B2" w:rsidRDefault="00565E99" w:rsidP="00565E99">
      <w:pPr>
        <w:pStyle w:val="ListParagraph"/>
        <w:numPr>
          <w:ilvl w:val="0"/>
          <w:numId w:val="3"/>
        </w:numPr>
        <w:spacing w:line="240" w:lineRule="auto"/>
        <w:jc w:val="both"/>
        <w:rPr>
          <w:color w:val="000000"/>
        </w:rPr>
      </w:pPr>
      <w:r w:rsidRPr="008E11B2">
        <w:rPr>
          <w:color w:val="000000"/>
        </w:rPr>
        <w:t xml:space="preserve">Telpu remontdarbiem </w:t>
      </w:r>
      <w:r w:rsidR="0014718A">
        <w:rPr>
          <w:color w:val="000000"/>
        </w:rPr>
        <w:t>19349</w:t>
      </w:r>
      <w:r w:rsidRPr="008E11B2">
        <w:rPr>
          <w:color w:val="000000"/>
        </w:rPr>
        <w:t xml:space="preserve"> EUR;</w:t>
      </w:r>
    </w:p>
    <w:p w:rsidR="00565E99" w:rsidRPr="008E11B2" w:rsidRDefault="00565E99" w:rsidP="00565E99">
      <w:pPr>
        <w:pStyle w:val="ListParagraph"/>
        <w:numPr>
          <w:ilvl w:val="0"/>
          <w:numId w:val="3"/>
        </w:numPr>
        <w:spacing w:line="240" w:lineRule="auto"/>
        <w:jc w:val="both"/>
        <w:rPr>
          <w:color w:val="000000"/>
        </w:rPr>
      </w:pPr>
      <w:r w:rsidRPr="008E11B2">
        <w:rPr>
          <w:color w:val="000000"/>
        </w:rPr>
        <w:t xml:space="preserve">Mācību un cita inventāra iegādei </w:t>
      </w:r>
      <w:r w:rsidR="0014718A">
        <w:rPr>
          <w:color w:val="000000"/>
        </w:rPr>
        <w:t>130</w:t>
      </w:r>
      <w:r w:rsidR="00664F61">
        <w:rPr>
          <w:color w:val="000000"/>
        </w:rPr>
        <w:t>76</w:t>
      </w:r>
      <w:r w:rsidRPr="008E11B2">
        <w:rPr>
          <w:color w:val="000000"/>
        </w:rPr>
        <w:t xml:space="preserve"> EUR;</w:t>
      </w:r>
    </w:p>
    <w:p w:rsidR="00565E99" w:rsidRDefault="00565E99" w:rsidP="00565E99">
      <w:pPr>
        <w:pStyle w:val="ListParagraph"/>
        <w:numPr>
          <w:ilvl w:val="0"/>
          <w:numId w:val="3"/>
        </w:numPr>
        <w:spacing w:line="240" w:lineRule="auto"/>
        <w:jc w:val="both"/>
        <w:rPr>
          <w:color w:val="000000"/>
        </w:rPr>
      </w:pPr>
      <w:r w:rsidRPr="008E11B2">
        <w:rPr>
          <w:color w:val="000000"/>
        </w:rPr>
        <w:t xml:space="preserve">Pamatlīdzekļu (virtuves iekārtu, datorprogrammas, bibliotēku krājumi, datortehnika) iegādei </w:t>
      </w:r>
      <w:r>
        <w:rPr>
          <w:color w:val="000000"/>
        </w:rPr>
        <w:t>1500</w:t>
      </w:r>
      <w:r w:rsidRPr="008E11B2">
        <w:rPr>
          <w:color w:val="000000"/>
        </w:rPr>
        <w:t xml:space="preserve"> EUR.</w:t>
      </w:r>
    </w:p>
    <w:p w:rsidR="00565E99" w:rsidRPr="008E11B2" w:rsidRDefault="00565E99" w:rsidP="00565E99">
      <w:pPr>
        <w:pStyle w:val="ListParagraph"/>
        <w:spacing w:line="240" w:lineRule="auto"/>
        <w:ind w:left="0"/>
        <w:jc w:val="both"/>
        <w:rPr>
          <w:color w:val="000000"/>
        </w:rPr>
      </w:pPr>
    </w:p>
    <w:p w:rsidR="00565E99" w:rsidRPr="00791FE1" w:rsidRDefault="00565E99" w:rsidP="00565E99">
      <w:pPr>
        <w:jc w:val="both"/>
        <w:rPr>
          <w:color w:val="000000"/>
          <w:sz w:val="24"/>
          <w:szCs w:val="24"/>
        </w:rPr>
      </w:pPr>
      <w:r w:rsidRPr="00626FBE">
        <w:rPr>
          <w:b/>
          <w:bCs/>
          <w:sz w:val="24"/>
          <w:szCs w:val="24"/>
        </w:rPr>
        <w:t xml:space="preserve">            </w:t>
      </w:r>
      <w:proofErr w:type="spellStart"/>
      <w:r>
        <w:rPr>
          <w:b/>
          <w:bCs/>
          <w:sz w:val="24"/>
          <w:szCs w:val="24"/>
        </w:rPr>
        <w:t>Augšlīgatnes</w:t>
      </w:r>
      <w:proofErr w:type="spellEnd"/>
      <w:r w:rsidRPr="00626FBE">
        <w:rPr>
          <w:b/>
          <w:bCs/>
          <w:sz w:val="24"/>
          <w:szCs w:val="24"/>
        </w:rPr>
        <w:t xml:space="preserve"> </w:t>
      </w:r>
      <w:bookmarkStart w:id="14" w:name="OLE_LINK16"/>
      <w:r w:rsidRPr="00626FBE">
        <w:rPr>
          <w:b/>
          <w:bCs/>
          <w:sz w:val="24"/>
          <w:szCs w:val="24"/>
        </w:rPr>
        <w:t>pirmsskolas izglītības iestādei</w:t>
      </w:r>
      <w:r w:rsidRPr="00626FBE">
        <w:rPr>
          <w:sz w:val="24"/>
          <w:szCs w:val="24"/>
        </w:rPr>
        <w:t xml:space="preserve"> </w:t>
      </w:r>
      <w:bookmarkEnd w:id="14"/>
      <w:r w:rsidRPr="008E11B2">
        <w:rPr>
          <w:b/>
          <w:sz w:val="24"/>
          <w:szCs w:val="24"/>
        </w:rPr>
        <w:t>“Zvaniņi”</w:t>
      </w:r>
      <w:r>
        <w:rPr>
          <w:sz w:val="24"/>
          <w:szCs w:val="24"/>
        </w:rPr>
        <w:t xml:space="preserve"> </w:t>
      </w:r>
      <w:r w:rsidRPr="00626FBE">
        <w:rPr>
          <w:sz w:val="24"/>
          <w:szCs w:val="24"/>
        </w:rPr>
        <w:t>paredzēti EUR</w:t>
      </w:r>
      <w:r>
        <w:rPr>
          <w:sz w:val="24"/>
          <w:szCs w:val="24"/>
        </w:rPr>
        <w:t xml:space="preserve"> </w:t>
      </w:r>
      <w:r w:rsidR="008F37A2">
        <w:rPr>
          <w:sz w:val="24"/>
          <w:szCs w:val="24"/>
        </w:rPr>
        <w:t>340950</w:t>
      </w:r>
      <w:r w:rsidRPr="00626FBE">
        <w:rPr>
          <w:sz w:val="24"/>
          <w:szCs w:val="24"/>
        </w:rPr>
        <w:t xml:space="preserve">. </w:t>
      </w:r>
      <w:proofErr w:type="spellStart"/>
      <w:r w:rsidRPr="00791FE1">
        <w:rPr>
          <w:color w:val="000000"/>
          <w:sz w:val="24"/>
          <w:szCs w:val="24"/>
        </w:rPr>
        <w:t>Augšlīgatnes</w:t>
      </w:r>
      <w:proofErr w:type="spellEnd"/>
      <w:r w:rsidRPr="00791FE1">
        <w:rPr>
          <w:color w:val="000000"/>
          <w:sz w:val="24"/>
          <w:szCs w:val="24"/>
        </w:rPr>
        <w:t xml:space="preserve"> pirmskolas izglītības iestādē “Zvaniņi” 2019.</w:t>
      </w:r>
      <w:r>
        <w:rPr>
          <w:color w:val="000000"/>
          <w:sz w:val="24"/>
          <w:szCs w:val="24"/>
        </w:rPr>
        <w:t> </w:t>
      </w:r>
      <w:r w:rsidRPr="00791FE1">
        <w:rPr>
          <w:color w:val="000000"/>
          <w:sz w:val="24"/>
          <w:szCs w:val="24"/>
        </w:rPr>
        <w:t xml:space="preserve">gadā plānots turpināt realizēt divas izglītības programmas – 01011111 </w:t>
      </w:r>
      <w:r>
        <w:rPr>
          <w:color w:val="000000"/>
          <w:sz w:val="24"/>
          <w:szCs w:val="24"/>
        </w:rPr>
        <w:t>“</w:t>
      </w:r>
      <w:r w:rsidRPr="00791FE1">
        <w:rPr>
          <w:color w:val="000000"/>
          <w:sz w:val="24"/>
          <w:szCs w:val="24"/>
        </w:rPr>
        <w:t>Vispārējās pirmskolas izglītības programma</w:t>
      </w:r>
      <w:r>
        <w:rPr>
          <w:color w:val="000000"/>
          <w:sz w:val="24"/>
          <w:szCs w:val="24"/>
        </w:rPr>
        <w:t>”</w:t>
      </w:r>
      <w:r w:rsidRPr="00791FE1">
        <w:rPr>
          <w:color w:val="000000"/>
          <w:sz w:val="24"/>
          <w:szCs w:val="24"/>
        </w:rPr>
        <w:t xml:space="preserve"> un 01015611 </w:t>
      </w:r>
      <w:r>
        <w:rPr>
          <w:color w:val="000000"/>
          <w:sz w:val="24"/>
          <w:szCs w:val="24"/>
        </w:rPr>
        <w:t>“</w:t>
      </w:r>
      <w:r w:rsidRPr="00791FE1">
        <w:rPr>
          <w:color w:val="000000"/>
          <w:sz w:val="24"/>
          <w:szCs w:val="24"/>
        </w:rPr>
        <w:t>Speciālās izglītības programma izglītojamiem ar jauktiem attīstības traucējumiem</w:t>
      </w:r>
      <w:r>
        <w:rPr>
          <w:color w:val="000000"/>
          <w:sz w:val="24"/>
          <w:szCs w:val="24"/>
        </w:rPr>
        <w:t>”</w:t>
      </w:r>
      <w:r w:rsidRPr="00791FE1">
        <w:rPr>
          <w:color w:val="000000"/>
          <w:sz w:val="24"/>
          <w:szCs w:val="24"/>
        </w:rPr>
        <w:t xml:space="preserve">. </w:t>
      </w:r>
    </w:p>
    <w:p w:rsidR="00565E99" w:rsidRPr="00791FE1" w:rsidRDefault="00565E99" w:rsidP="00565E99">
      <w:pPr>
        <w:ind w:firstLine="709"/>
        <w:jc w:val="both"/>
        <w:rPr>
          <w:color w:val="000000"/>
          <w:sz w:val="24"/>
          <w:szCs w:val="24"/>
        </w:rPr>
      </w:pPr>
      <w:r w:rsidRPr="00791FE1">
        <w:rPr>
          <w:color w:val="000000"/>
          <w:sz w:val="24"/>
          <w:szCs w:val="24"/>
        </w:rPr>
        <w:t>2019.</w:t>
      </w:r>
      <w:r>
        <w:rPr>
          <w:color w:val="000000"/>
          <w:sz w:val="24"/>
          <w:szCs w:val="24"/>
        </w:rPr>
        <w:t> </w:t>
      </w:r>
      <w:r w:rsidRPr="00791FE1">
        <w:rPr>
          <w:color w:val="000000"/>
          <w:sz w:val="24"/>
          <w:szCs w:val="24"/>
        </w:rPr>
        <w:t xml:space="preserve">gadā pirmskolas izglītības iestādes ēkā Sporta ielā 14 </w:t>
      </w:r>
      <w:r>
        <w:rPr>
          <w:color w:val="000000"/>
          <w:sz w:val="24"/>
          <w:szCs w:val="24"/>
        </w:rPr>
        <w:t xml:space="preserve">telpu un ēkas remontdarbiem, no kuriem būtiskākie darbi ir </w:t>
      </w:r>
      <w:r w:rsidRPr="00791FE1">
        <w:rPr>
          <w:color w:val="000000"/>
          <w:sz w:val="24"/>
          <w:szCs w:val="24"/>
        </w:rPr>
        <w:t>laukuma labiekārtošana</w:t>
      </w:r>
      <w:r>
        <w:rPr>
          <w:color w:val="000000"/>
          <w:sz w:val="24"/>
          <w:szCs w:val="24"/>
        </w:rPr>
        <w:t>, ir plānoti</w:t>
      </w:r>
      <w:r w:rsidRPr="00791FE1">
        <w:rPr>
          <w:color w:val="000000"/>
          <w:sz w:val="24"/>
          <w:szCs w:val="24"/>
        </w:rPr>
        <w:t xml:space="preserve"> EUR 10000</w:t>
      </w:r>
      <w:r>
        <w:rPr>
          <w:color w:val="000000"/>
          <w:sz w:val="24"/>
          <w:szCs w:val="24"/>
        </w:rPr>
        <w:t>,</w:t>
      </w:r>
      <w:r w:rsidRPr="00791FE1">
        <w:rPr>
          <w:color w:val="000000"/>
          <w:sz w:val="24"/>
          <w:szCs w:val="24"/>
        </w:rPr>
        <w:t xml:space="preserve"> </w:t>
      </w:r>
      <w:r>
        <w:rPr>
          <w:color w:val="000000"/>
          <w:sz w:val="24"/>
          <w:szCs w:val="24"/>
        </w:rPr>
        <w:t>inventāra,</w:t>
      </w:r>
      <w:r w:rsidRPr="00791FE1">
        <w:rPr>
          <w:color w:val="000000"/>
          <w:sz w:val="24"/>
          <w:szCs w:val="24"/>
        </w:rPr>
        <w:t xml:space="preserve"> mācību materiālu</w:t>
      </w:r>
      <w:r>
        <w:rPr>
          <w:color w:val="000000"/>
          <w:sz w:val="24"/>
          <w:szCs w:val="24"/>
        </w:rPr>
        <w:t>, kā arī vienai grupiņai galdiņu un krēsliņu</w:t>
      </w:r>
      <w:r w:rsidRPr="00791FE1">
        <w:rPr>
          <w:color w:val="000000"/>
          <w:sz w:val="24"/>
          <w:szCs w:val="24"/>
        </w:rPr>
        <w:t xml:space="preserve"> iegāde</w:t>
      </w:r>
      <w:r>
        <w:rPr>
          <w:color w:val="000000"/>
          <w:sz w:val="24"/>
          <w:szCs w:val="24"/>
        </w:rPr>
        <w:t>i plānoti</w:t>
      </w:r>
      <w:r w:rsidRPr="00791FE1">
        <w:rPr>
          <w:color w:val="000000"/>
          <w:sz w:val="24"/>
          <w:szCs w:val="24"/>
        </w:rPr>
        <w:t xml:space="preserve"> EUR </w:t>
      </w:r>
      <w:r w:rsidR="00664F61">
        <w:rPr>
          <w:color w:val="000000"/>
          <w:sz w:val="24"/>
          <w:szCs w:val="24"/>
        </w:rPr>
        <w:t>7179</w:t>
      </w:r>
      <w:r>
        <w:rPr>
          <w:color w:val="000000"/>
          <w:sz w:val="24"/>
          <w:szCs w:val="24"/>
        </w:rPr>
        <w:t>. Plānota arī p</w:t>
      </w:r>
      <w:r w:rsidRPr="00791FE1">
        <w:rPr>
          <w:color w:val="000000"/>
          <w:sz w:val="24"/>
          <w:szCs w:val="24"/>
        </w:rPr>
        <w:t xml:space="preserve">amatlīdzekļu iegāde EUR </w:t>
      </w:r>
      <w:r>
        <w:rPr>
          <w:color w:val="000000"/>
          <w:sz w:val="24"/>
          <w:szCs w:val="24"/>
        </w:rPr>
        <w:t>1315</w:t>
      </w:r>
      <w:r w:rsidRPr="00791FE1">
        <w:rPr>
          <w:color w:val="000000"/>
          <w:sz w:val="24"/>
          <w:szCs w:val="24"/>
        </w:rPr>
        <w:t xml:space="preserve"> apjomā</w:t>
      </w:r>
      <w:r>
        <w:rPr>
          <w:color w:val="000000"/>
          <w:sz w:val="24"/>
          <w:szCs w:val="24"/>
        </w:rPr>
        <w:t>.</w:t>
      </w:r>
    </w:p>
    <w:p w:rsidR="00565E99" w:rsidRDefault="00565E99" w:rsidP="00565E99">
      <w:pPr>
        <w:ind w:firstLine="709"/>
        <w:jc w:val="both"/>
        <w:rPr>
          <w:color w:val="000000"/>
          <w:sz w:val="24"/>
          <w:szCs w:val="24"/>
        </w:rPr>
      </w:pPr>
      <w:r w:rsidRPr="00791FE1">
        <w:rPr>
          <w:color w:val="000000"/>
          <w:sz w:val="24"/>
          <w:szCs w:val="24"/>
        </w:rPr>
        <w:t xml:space="preserve">Tāpat kā iepriekšējos gados </w:t>
      </w:r>
      <w:r>
        <w:rPr>
          <w:color w:val="000000"/>
          <w:sz w:val="24"/>
          <w:szCs w:val="24"/>
        </w:rPr>
        <w:t>tiek plānots</w:t>
      </w:r>
      <w:r w:rsidRPr="00791FE1">
        <w:rPr>
          <w:color w:val="000000"/>
          <w:sz w:val="24"/>
          <w:szCs w:val="24"/>
        </w:rPr>
        <w:t xml:space="preserve"> visus iestādes bērnus nodrošināt ar mācību līdzekļiem un materiāliem.</w:t>
      </w:r>
    </w:p>
    <w:p w:rsidR="00565E99" w:rsidRDefault="00565E99" w:rsidP="00565E99">
      <w:pPr>
        <w:ind w:firstLine="709"/>
        <w:jc w:val="both"/>
        <w:rPr>
          <w:color w:val="000000"/>
          <w:sz w:val="24"/>
          <w:szCs w:val="24"/>
        </w:rPr>
      </w:pPr>
    </w:p>
    <w:p w:rsidR="00565E99" w:rsidRPr="00C769F6" w:rsidRDefault="00565E99" w:rsidP="00565E99">
      <w:pPr>
        <w:ind w:firstLine="709"/>
        <w:jc w:val="both"/>
        <w:rPr>
          <w:color w:val="000000"/>
          <w:sz w:val="24"/>
          <w:szCs w:val="24"/>
        </w:rPr>
      </w:pPr>
      <w:r>
        <w:rPr>
          <w:b/>
          <w:bCs/>
          <w:sz w:val="24"/>
          <w:szCs w:val="24"/>
        </w:rPr>
        <w:t>Līgatnes pilsētas</w:t>
      </w:r>
      <w:r w:rsidRPr="00626FBE">
        <w:rPr>
          <w:b/>
          <w:bCs/>
          <w:sz w:val="24"/>
          <w:szCs w:val="24"/>
        </w:rPr>
        <w:t xml:space="preserve"> pirmsskolas izglītības iestādei</w:t>
      </w:r>
      <w:r>
        <w:rPr>
          <w:b/>
          <w:bCs/>
          <w:sz w:val="24"/>
          <w:szCs w:val="24"/>
        </w:rPr>
        <w:t xml:space="preserve"> </w:t>
      </w:r>
      <w:r w:rsidRPr="00626FBE">
        <w:rPr>
          <w:sz w:val="24"/>
          <w:szCs w:val="24"/>
        </w:rPr>
        <w:t>paredzēti EUR</w:t>
      </w:r>
      <w:r>
        <w:rPr>
          <w:sz w:val="24"/>
          <w:szCs w:val="24"/>
        </w:rPr>
        <w:t> </w:t>
      </w:r>
      <w:r w:rsidR="008F37A2">
        <w:rPr>
          <w:sz w:val="24"/>
          <w:szCs w:val="24"/>
        </w:rPr>
        <w:t>258379</w:t>
      </w:r>
      <w:r w:rsidRPr="00626FBE">
        <w:rPr>
          <w:sz w:val="24"/>
          <w:szCs w:val="24"/>
        </w:rPr>
        <w:t xml:space="preserve">. </w:t>
      </w:r>
      <w:r>
        <w:rPr>
          <w:color w:val="000000"/>
          <w:sz w:val="24"/>
          <w:szCs w:val="24"/>
        </w:rPr>
        <w:t>Līgatnes pilsētas</w:t>
      </w:r>
      <w:r w:rsidRPr="00C769F6">
        <w:rPr>
          <w:color w:val="000000"/>
          <w:sz w:val="24"/>
          <w:szCs w:val="24"/>
        </w:rPr>
        <w:t xml:space="preserve"> pirmskolas izglītības iestādē 201</w:t>
      </w:r>
      <w:r>
        <w:rPr>
          <w:color w:val="000000"/>
          <w:sz w:val="24"/>
          <w:szCs w:val="24"/>
        </w:rPr>
        <w:t>9</w:t>
      </w:r>
      <w:r w:rsidRPr="00C769F6">
        <w:rPr>
          <w:color w:val="000000"/>
          <w:sz w:val="24"/>
          <w:szCs w:val="24"/>
        </w:rPr>
        <w:t>.</w:t>
      </w:r>
      <w:r>
        <w:rPr>
          <w:color w:val="000000"/>
          <w:sz w:val="24"/>
          <w:szCs w:val="24"/>
        </w:rPr>
        <w:t> </w:t>
      </w:r>
      <w:r w:rsidRPr="00C769F6">
        <w:rPr>
          <w:color w:val="000000"/>
          <w:sz w:val="24"/>
          <w:szCs w:val="24"/>
        </w:rPr>
        <w:t xml:space="preserve">gadā plānots turpināt realizēt </w:t>
      </w:r>
      <w:r>
        <w:rPr>
          <w:color w:val="000000"/>
          <w:sz w:val="24"/>
          <w:szCs w:val="24"/>
        </w:rPr>
        <w:t>izglītības programmu</w:t>
      </w:r>
      <w:r w:rsidRPr="00791FE1">
        <w:rPr>
          <w:color w:val="000000"/>
          <w:sz w:val="24"/>
          <w:szCs w:val="24"/>
        </w:rPr>
        <w:t xml:space="preserve"> 01011111 </w:t>
      </w:r>
      <w:r>
        <w:rPr>
          <w:color w:val="000000"/>
          <w:sz w:val="24"/>
          <w:szCs w:val="24"/>
        </w:rPr>
        <w:t>“</w:t>
      </w:r>
      <w:r w:rsidRPr="00791FE1">
        <w:rPr>
          <w:color w:val="000000"/>
          <w:sz w:val="24"/>
          <w:szCs w:val="24"/>
        </w:rPr>
        <w:t>Vispārējās pirmskolas izglītības programma</w:t>
      </w:r>
      <w:r>
        <w:rPr>
          <w:color w:val="000000"/>
          <w:sz w:val="24"/>
          <w:szCs w:val="24"/>
        </w:rPr>
        <w:t>”</w:t>
      </w:r>
      <w:r w:rsidRPr="00791FE1">
        <w:rPr>
          <w:color w:val="000000"/>
          <w:sz w:val="24"/>
          <w:szCs w:val="24"/>
        </w:rPr>
        <w:t>.</w:t>
      </w:r>
      <w:r w:rsidRPr="00C769F6">
        <w:rPr>
          <w:color w:val="000000"/>
          <w:sz w:val="24"/>
          <w:szCs w:val="24"/>
        </w:rPr>
        <w:t xml:space="preserve"> </w:t>
      </w:r>
    </w:p>
    <w:p w:rsidR="00565E99" w:rsidRPr="00C769F6" w:rsidRDefault="00565E99" w:rsidP="00565E99">
      <w:pPr>
        <w:ind w:firstLine="709"/>
        <w:jc w:val="both"/>
        <w:rPr>
          <w:color w:val="000000"/>
          <w:sz w:val="24"/>
          <w:szCs w:val="24"/>
        </w:rPr>
      </w:pPr>
      <w:r>
        <w:rPr>
          <w:color w:val="000000"/>
          <w:sz w:val="24"/>
          <w:szCs w:val="24"/>
        </w:rPr>
        <w:t>2019</w:t>
      </w:r>
      <w:r w:rsidRPr="00C769F6">
        <w:rPr>
          <w:color w:val="000000"/>
          <w:sz w:val="24"/>
          <w:szCs w:val="24"/>
        </w:rPr>
        <w:t>.</w:t>
      </w:r>
      <w:r>
        <w:rPr>
          <w:color w:val="000000"/>
          <w:sz w:val="24"/>
          <w:szCs w:val="24"/>
        </w:rPr>
        <w:t> </w:t>
      </w:r>
      <w:r w:rsidRPr="00C769F6">
        <w:rPr>
          <w:color w:val="000000"/>
          <w:sz w:val="24"/>
          <w:szCs w:val="24"/>
        </w:rPr>
        <w:t>gadā pir</w:t>
      </w:r>
      <w:r>
        <w:rPr>
          <w:color w:val="000000"/>
          <w:sz w:val="24"/>
          <w:szCs w:val="24"/>
        </w:rPr>
        <w:t>mskolas izglītības iestādes ēkā</w:t>
      </w:r>
      <w:r w:rsidRPr="00C769F6">
        <w:rPr>
          <w:color w:val="000000"/>
          <w:sz w:val="24"/>
          <w:szCs w:val="24"/>
        </w:rPr>
        <w:t xml:space="preserve"> </w:t>
      </w:r>
      <w:r>
        <w:rPr>
          <w:color w:val="000000"/>
          <w:sz w:val="24"/>
          <w:szCs w:val="24"/>
        </w:rPr>
        <w:t xml:space="preserve">Gaujas ielā 7 </w:t>
      </w:r>
      <w:r w:rsidRPr="00C769F6">
        <w:rPr>
          <w:color w:val="000000"/>
          <w:sz w:val="24"/>
          <w:szCs w:val="24"/>
        </w:rPr>
        <w:t>plānoti remontdarbi</w:t>
      </w:r>
      <w:r>
        <w:rPr>
          <w:color w:val="000000"/>
          <w:sz w:val="24"/>
          <w:szCs w:val="24"/>
        </w:rPr>
        <w:t xml:space="preserve"> (vienas grupiņas griestu remonts, sētas remonts)</w:t>
      </w:r>
      <w:r w:rsidRPr="00C769F6">
        <w:rPr>
          <w:color w:val="000000"/>
          <w:sz w:val="24"/>
          <w:szCs w:val="24"/>
        </w:rPr>
        <w:t xml:space="preserve"> EUR </w:t>
      </w:r>
      <w:r>
        <w:rPr>
          <w:color w:val="000000"/>
          <w:sz w:val="24"/>
          <w:szCs w:val="24"/>
        </w:rPr>
        <w:t>10000</w:t>
      </w:r>
      <w:r w:rsidRPr="00C769F6">
        <w:rPr>
          <w:color w:val="000000"/>
          <w:sz w:val="24"/>
          <w:szCs w:val="24"/>
        </w:rPr>
        <w:t xml:space="preserve"> apjomā, inventāra un mācību materiālu iegāde EUR </w:t>
      </w:r>
      <w:r w:rsidR="000506A7">
        <w:rPr>
          <w:color w:val="000000"/>
          <w:sz w:val="24"/>
          <w:szCs w:val="24"/>
        </w:rPr>
        <w:t>4259</w:t>
      </w:r>
      <w:r w:rsidRPr="00C769F6">
        <w:rPr>
          <w:color w:val="000000"/>
          <w:sz w:val="24"/>
          <w:szCs w:val="24"/>
        </w:rPr>
        <w:t xml:space="preserve"> apjomā, </w:t>
      </w:r>
      <w:r>
        <w:rPr>
          <w:color w:val="000000"/>
          <w:sz w:val="24"/>
          <w:szCs w:val="24"/>
        </w:rPr>
        <w:t>pamatlīdzekļu</w:t>
      </w:r>
      <w:r w:rsidRPr="00C769F6">
        <w:rPr>
          <w:color w:val="000000"/>
          <w:sz w:val="24"/>
          <w:szCs w:val="24"/>
        </w:rPr>
        <w:t xml:space="preserve"> </w:t>
      </w:r>
      <w:r>
        <w:rPr>
          <w:color w:val="000000"/>
          <w:sz w:val="24"/>
          <w:szCs w:val="24"/>
        </w:rPr>
        <w:t xml:space="preserve">iegāde </w:t>
      </w:r>
      <w:r w:rsidRPr="00C769F6">
        <w:rPr>
          <w:color w:val="000000"/>
          <w:sz w:val="24"/>
          <w:szCs w:val="24"/>
        </w:rPr>
        <w:t>EUR</w:t>
      </w:r>
      <w:r>
        <w:rPr>
          <w:color w:val="000000"/>
          <w:sz w:val="24"/>
          <w:szCs w:val="24"/>
        </w:rPr>
        <w:t xml:space="preserve"> 1425 apjomā. </w:t>
      </w:r>
    </w:p>
    <w:p w:rsidR="00565E99" w:rsidRDefault="00565E99" w:rsidP="00565E99">
      <w:pPr>
        <w:ind w:firstLine="709"/>
        <w:jc w:val="both"/>
        <w:rPr>
          <w:color w:val="000000"/>
          <w:sz w:val="24"/>
          <w:szCs w:val="24"/>
        </w:rPr>
      </w:pPr>
      <w:r w:rsidRPr="00791FE1">
        <w:rPr>
          <w:color w:val="000000"/>
          <w:sz w:val="24"/>
          <w:szCs w:val="24"/>
        </w:rPr>
        <w:t xml:space="preserve">Tāpat kā iepriekšējos gados </w:t>
      </w:r>
      <w:r>
        <w:rPr>
          <w:color w:val="000000"/>
          <w:sz w:val="24"/>
          <w:szCs w:val="24"/>
        </w:rPr>
        <w:t>tiek plānots</w:t>
      </w:r>
      <w:r w:rsidRPr="00791FE1">
        <w:rPr>
          <w:color w:val="000000"/>
          <w:sz w:val="24"/>
          <w:szCs w:val="24"/>
        </w:rPr>
        <w:t xml:space="preserve"> visus iestādes bērnus nodrošināt ar mācību līdzekļiem un materiāliem.</w:t>
      </w:r>
    </w:p>
    <w:p w:rsidR="00565E99" w:rsidRPr="00D912B0" w:rsidRDefault="00565E99" w:rsidP="00565E99">
      <w:pPr>
        <w:jc w:val="both"/>
        <w:rPr>
          <w:color w:val="FF0000"/>
          <w:sz w:val="24"/>
          <w:szCs w:val="24"/>
        </w:rPr>
      </w:pPr>
    </w:p>
    <w:p w:rsidR="00565E99" w:rsidRPr="00D912B0" w:rsidRDefault="00565E99" w:rsidP="00565E99">
      <w:pPr>
        <w:ind w:firstLine="709"/>
        <w:jc w:val="both"/>
        <w:rPr>
          <w:b/>
          <w:bCs/>
          <w:color w:val="FF0000"/>
          <w:sz w:val="24"/>
          <w:szCs w:val="24"/>
        </w:rPr>
      </w:pPr>
      <w:r w:rsidRPr="00DF324D">
        <w:rPr>
          <w:b/>
          <w:bCs/>
          <w:sz w:val="24"/>
          <w:szCs w:val="24"/>
        </w:rPr>
        <w:t>Līgatnes novada mūzikas un māks</w:t>
      </w:r>
      <w:r>
        <w:rPr>
          <w:b/>
          <w:bCs/>
          <w:sz w:val="24"/>
          <w:szCs w:val="24"/>
        </w:rPr>
        <w:t>las</w:t>
      </w:r>
      <w:r w:rsidRPr="00DF324D">
        <w:rPr>
          <w:b/>
          <w:bCs/>
          <w:sz w:val="24"/>
          <w:szCs w:val="24"/>
        </w:rPr>
        <w:t xml:space="preserve"> skolai</w:t>
      </w:r>
      <w:r>
        <w:rPr>
          <w:color w:val="FF0000"/>
          <w:sz w:val="24"/>
          <w:szCs w:val="24"/>
        </w:rPr>
        <w:t xml:space="preserve"> </w:t>
      </w:r>
      <w:r>
        <w:rPr>
          <w:sz w:val="24"/>
          <w:szCs w:val="24"/>
        </w:rPr>
        <w:t>2019</w:t>
      </w:r>
      <w:r w:rsidRPr="00626FBE">
        <w:rPr>
          <w:sz w:val="24"/>
          <w:szCs w:val="24"/>
        </w:rPr>
        <w:t>.</w:t>
      </w:r>
      <w:r>
        <w:rPr>
          <w:sz w:val="24"/>
          <w:szCs w:val="24"/>
        </w:rPr>
        <w:t> </w:t>
      </w:r>
      <w:r w:rsidRPr="00626FBE">
        <w:rPr>
          <w:sz w:val="24"/>
          <w:szCs w:val="24"/>
        </w:rPr>
        <w:t>gada budžetā paredzēti EUR</w:t>
      </w:r>
      <w:r w:rsidR="00D45BE6">
        <w:rPr>
          <w:sz w:val="24"/>
          <w:szCs w:val="24"/>
        </w:rPr>
        <w:t> 17240</w:t>
      </w:r>
      <w:r>
        <w:rPr>
          <w:sz w:val="24"/>
          <w:szCs w:val="24"/>
        </w:rPr>
        <w:t>9</w:t>
      </w:r>
      <w:r w:rsidRPr="00626FBE">
        <w:rPr>
          <w:sz w:val="24"/>
          <w:szCs w:val="24"/>
        </w:rPr>
        <w:t xml:space="preserve">. Skola saņem finansējumu no Kultūras ministrijas EUR </w:t>
      </w:r>
      <w:r>
        <w:rPr>
          <w:sz w:val="24"/>
          <w:szCs w:val="24"/>
        </w:rPr>
        <w:t>48450</w:t>
      </w:r>
      <w:r w:rsidRPr="00626FBE">
        <w:rPr>
          <w:sz w:val="24"/>
          <w:szCs w:val="24"/>
        </w:rPr>
        <w:t xml:space="preserve"> pedagogu darba samaksai.</w:t>
      </w:r>
      <w:r w:rsidRPr="00D912B0">
        <w:rPr>
          <w:color w:val="FF0000"/>
          <w:sz w:val="24"/>
          <w:szCs w:val="24"/>
        </w:rPr>
        <w:t xml:space="preserve"> </w:t>
      </w:r>
      <w:r w:rsidRPr="00C769F6">
        <w:rPr>
          <w:color w:val="000000"/>
          <w:sz w:val="24"/>
          <w:szCs w:val="24"/>
        </w:rPr>
        <w:t xml:space="preserve">Vecāku līdzfinansējums mācībām profesionālās izglītības programmās šajā skolā noteikts </w:t>
      </w:r>
      <w:r w:rsidRPr="006D1723">
        <w:rPr>
          <w:color w:val="000000"/>
          <w:sz w:val="24"/>
          <w:szCs w:val="24"/>
        </w:rPr>
        <w:t>EUR 14,23 mēnesī, interešu izglītības programmās EUR 7,00.</w:t>
      </w:r>
    </w:p>
    <w:p w:rsidR="00565E99" w:rsidRPr="00DF324D" w:rsidRDefault="00565E99" w:rsidP="00565E99">
      <w:pPr>
        <w:ind w:firstLine="720"/>
        <w:jc w:val="both"/>
        <w:rPr>
          <w:sz w:val="24"/>
          <w:szCs w:val="24"/>
        </w:rPr>
      </w:pPr>
      <w:r w:rsidRPr="00DF324D">
        <w:rPr>
          <w:sz w:val="24"/>
          <w:szCs w:val="24"/>
        </w:rPr>
        <w:t>Tā kā ministrijas mērķdotācija paredzēta tikai noteiktam audzēkņu skaitam un ne pilna apmēra izglītības programmu īstenošanai,</w:t>
      </w:r>
      <w:r>
        <w:rPr>
          <w:sz w:val="24"/>
          <w:szCs w:val="24"/>
        </w:rPr>
        <w:t xml:space="preserve"> tad no pašvaldības budžeta 2019</w:t>
      </w:r>
      <w:r w:rsidRPr="00DF324D">
        <w:rPr>
          <w:sz w:val="24"/>
          <w:szCs w:val="24"/>
        </w:rPr>
        <w:t>.</w:t>
      </w:r>
      <w:r>
        <w:rPr>
          <w:sz w:val="24"/>
          <w:szCs w:val="24"/>
        </w:rPr>
        <w:t> </w:t>
      </w:r>
      <w:r w:rsidRPr="00DF324D">
        <w:rPr>
          <w:sz w:val="24"/>
          <w:szCs w:val="24"/>
        </w:rPr>
        <w:t>gadā direktora</w:t>
      </w:r>
      <w:r>
        <w:rPr>
          <w:sz w:val="24"/>
          <w:szCs w:val="24"/>
        </w:rPr>
        <w:t xml:space="preserve">, </w:t>
      </w:r>
      <w:r w:rsidRPr="002A0F93">
        <w:rPr>
          <w:sz w:val="24"/>
          <w:szCs w:val="24"/>
        </w:rPr>
        <w:t>tehnisko darbinieku</w:t>
      </w:r>
      <w:r w:rsidRPr="00DF324D">
        <w:rPr>
          <w:sz w:val="24"/>
          <w:szCs w:val="24"/>
        </w:rPr>
        <w:t xml:space="preserve"> un pedagogu algām un piemaksām par kvalitātes pakāpi paredzēti </w:t>
      </w:r>
      <w:r w:rsidRPr="00A20CC9">
        <w:rPr>
          <w:sz w:val="24"/>
          <w:szCs w:val="24"/>
        </w:rPr>
        <w:t>EUR</w:t>
      </w:r>
      <w:r>
        <w:rPr>
          <w:sz w:val="24"/>
          <w:szCs w:val="24"/>
        </w:rPr>
        <w:t> </w:t>
      </w:r>
      <w:r w:rsidRPr="00A20CC9">
        <w:rPr>
          <w:sz w:val="24"/>
          <w:szCs w:val="24"/>
        </w:rPr>
        <w:t>51214.</w:t>
      </w:r>
    </w:p>
    <w:p w:rsidR="00565E99" w:rsidRDefault="00565E99" w:rsidP="00565E99">
      <w:pPr>
        <w:ind w:firstLine="720"/>
        <w:jc w:val="both"/>
        <w:rPr>
          <w:sz w:val="24"/>
          <w:szCs w:val="24"/>
        </w:rPr>
      </w:pPr>
      <w:r>
        <w:rPr>
          <w:sz w:val="24"/>
          <w:szCs w:val="24"/>
        </w:rPr>
        <w:t xml:space="preserve">Skolas fasādes un iekštelpu atjaunošanai 2019. gadā plānots izlietot EUR 54224. </w:t>
      </w:r>
      <w:r w:rsidRPr="00DF324D">
        <w:rPr>
          <w:sz w:val="24"/>
          <w:szCs w:val="24"/>
        </w:rPr>
        <w:t>Mūzikas instrumentu skaņošanai, apkopei un remontam 201</w:t>
      </w:r>
      <w:r>
        <w:rPr>
          <w:sz w:val="24"/>
          <w:szCs w:val="24"/>
        </w:rPr>
        <w:t>9</w:t>
      </w:r>
      <w:r w:rsidRPr="00DF324D">
        <w:rPr>
          <w:sz w:val="24"/>
          <w:szCs w:val="24"/>
        </w:rPr>
        <w:t>.</w:t>
      </w:r>
      <w:r>
        <w:rPr>
          <w:sz w:val="24"/>
          <w:szCs w:val="24"/>
        </w:rPr>
        <w:t> </w:t>
      </w:r>
      <w:r w:rsidRPr="00DF324D">
        <w:rPr>
          <w:sz w:val="24"/>
          <w:szCs w:val="24"/>
        </w:rPr>
        <w:t xml:space="preserve">gadā paredzēti </w:t>
      </w:r>
      <w:r w:rsidRPr="00500797">
        <w:rPr>
          <w:sz w:val="24"/>
          <w:szCs w:val="24"/>
        </w:rPr>
        <w:t>EUR 1500</w:t>
      </w:r>
      <w:r w:rsidRPr="00DF324D">
        <w:rPr>
          <w:sz w:val="24"/>
          <w:szCs w:val="24"/>
        </w:rPr>
        <w:t xml:space="preserve">. Inventāra iegādei paredzēti EUR </w:t>
      </w:r>
      <w:r>
        <w:rPr>
          <w:sz w:val="24"/>
          <w:szCs w:val="24"/>
        </w:rPr>
        <w:t>240</w:t>
      </w:r>
      <w:r w:rsidRPr="006D1723">
        <w:rPr>
          <w:sz w:val="24"/>
          <w:szCs w:val="24"/>
        </w:rPr>
        <w:t>. Programmu akreditācijai plānots izlietot EUR 3500.</w:t>
      </w:r>
    </w:p>
    <w:p w:rsidR="00565E99" w:rsidRPr="00D912B0" w:rsidRDefault="00565E99" w:rsidP="00565E99">
      <w:pPr>
        <w:jc w:val="both"/>
        <w:rPr>
          <w:color w:val="FF0000"/>
        </w:rPr>
      </w:pPr>
    </w:p>
    <w:p w:rsidR="00565E99" w:rsidRPr="00E073D4" w:rsidRDefault="00565E99" w:rsidP="00565E99">
      <w:pPr>
        <w:pStyle w:val="ListParagraph"/>
        <w:spacing w:line="240" w:lineRule="auto"/>
        <w:ind w:left="0" w:firstLine="540"/>
        <w:jc w:val="both"/>
      </w:pPr>
      <w:r w:rsidRPr="00F72CD0">
        <w:t xml:space="preserve"> </w:t>
      </w:r>
      <w:r w:rsidRPr="00F72CD0">
        <w:rPr>
          <w:b/>
        </w:rPr>
        <w:t>Sociālajai aizsardzībai</w:t>
      </w:r>
      <w:r w:rsidRPr="00F72CD0">
        <w:t xml:space="preserve"> Līgatnes novadā kopā plānoti izdevumi EUR </w:t>
      </w:r>
      <w:r w:rsidR="00027421">
        <w:t>2889</w:t>
      </w:r>
      <w:r w:rsidR="0072470A">
        <w:t>43</w:t>
      </w:r>
      <w:r>
        <w:t>. No tiem Sociālā dienesta darbības</w:t>
      </w:r>
      <w:r w:rsidR="00027421">
        <w:t xml:space="preserve"> nodrošināšanai plānoti EUR 1435</w:t>
      </w:r>
      <w:r>
        <w:t>15, Asistentu pakalpojumiem EUR 10368, Sociālo pa</w:t>
      </w:r>
      <w:r w:rsidR="0072470A">
        <w:t>balstu nodrošināšanai EUR 135060</w:t>
      </w:r>
      <w:r>
        <w:t xml:space="preserve">. </w:t>
      </w:r>
    </w:p>
    <w:p w:rsidR="00565E99" w:rsidRPr="00776F51" w:rsidRDefault="00565E99" w:rsidP="00565E99">
      <w:pPr>
        <w:ind w:firstLine="567"/>
        <w:jc w:val="both"/>
      </w:pPr>
      <w:r>
        <w:rPr>
          <w:sz w:val="24"/>
          <w:szCs w:val="24"/>
        </w:rPr>
        <w:t>2019</w:t>
      </w:r>
      <w:r w:rsidRPr="00E073D4">
        <w:rPr>
          <w:sz w:val="24"/>
          <w:szCs w:val="24"/>
        </w:rPr>
        <w:t>.</w:t>
      </w:r>
      <w:r>
        <w:rPr>
          <w:sz w:val="24"/>
          <w:szCs w:val="24"/>
        </w:rPr>
        <w:t> </w:t>
      </w:r>
      <w:r w:rsidRPr="00E073D4">
        <w:rPr>
          <w:sz w:val="24"/>
          <w:szCs w:val="24"/>
        </w:rPr>
        <w:t>gadā ir saglabāti visi iepriekšējā gadā nodrošināto pabalstu un pakalpojumu veidi.</w:t>
      </w:r>
      <w:r w:rsidRPr="00D912B0">
        <w:rPr>
          <w:color w:val="FF0000"/>
          <w:sz w:val="24"/>
          <w:szCs w:val="24"/>
        </w:rPr>
        <w:t xml:space="preserve"> </w:t>
      </w:r>
      <w:r w:rsidRPr="00E073D4">
        <w:rPr>
          <w:sz w:val="24"/>
          <w:szCs w:val="24"/>
        </w:rPr>
        <w:t xml:space="preserve">Saskaņā ar Sociālo pakalpojumu un sociālās palīdzības likumu, primārie sociālie pabalsti ir garantētā minimālā ienākuma </w:t>
      </w:r>
      <w:r>
        <w:rPr>
          <w:sz w:val="24"/>
          <w:szCs w:val="24"/>
        </w:rPr>
        <w:t>līmeņa pabalsta nodrošināšana,</w:t>
      </w:r>
      <w:r w:rsidRPr="00E073D4">
        <w:rPr>
          <w:sz w:val="24"/>
          <w:szCs w:val="24"/>
        </w:rPr>
        <w:t xml:space="preserve"> dzīvokļ</w:t>
      </w:r>
      <w:r>
        <w:rPr>
          <w:sz w:val="24"/>
          <w:szCs w:val="24"/>
        </w:rPr>
        <w:t>a pabalsts un pabalsts krīzes situācijā.</w:t>
      </w:r>
      <w:r w:rsidRPr="00E073D4">
        <w:rPr>
          <w:sz w:val="24"/>
          <w:szCs w:val="24"/>
        </w:rPr>
        <w:t xml:space="preserve"> </w:t>
      </w:r>
    </w:p>
    <w:p w:rsidR="00565E99" w:rsidRPr="00A70BE2" w:rsidRDefault="00565E99" w:rsidP="00565E99">
      <w:pPr>
        <w:ind w:firstLine="720"/>
        <w:jc w:val="both"/>
        <w:rPr>
          <w:sz w:val="24"/>
          <w:szCs w:val="24"/>
        </w:rPr>
      </w:pPr>
      <w:r w:rsidRPr="00C769F6">
        <w:rPr>
          <w:color w:val="000000"/>
          <w:sz w:val="24"/>
          <w:szCs w:val="24"/>
        </w:rPr>
        <w:t xml:space="preserve">Līgatnes novada pašvaldība arī </w:t>
      </w:r>
      <w:r w:rsidRPr="00A70BE2">
        <w:rPr>
          <w:sz w:val="24"/>
          <w:szCs w:val="24"/>
        </w:rPr>
        <w:t>201</w:t>
      </w:r>
      <w:r>
        <w:rPr>
          <w:sz w:val="24"/>
          <w:szCs w:val="24"/>
        </w:rPr>
        <w:t>9</w:t>
      </w:r>
      <w:r w:rsidRPr="00A70BE2">
        <w:rPr>
          <w:sz w:val="24"/>
          <w:szCs w:val="24"/>
        </w:rPr>
        <w:t>.</w:t>
      </w:r>
      <w:r>
        <w:rPr>
          <w:sz w:val="24"/>
          <w:szCs w:val="24"/>
        </w:rPr>
        <w:t> </w:t>
      </w:r>
      <w:r w:rsidRPr="00A70BE2">
        <w:rPr>
          <w:sz w:val="24"/>
          <w:szCs w:val="24"/>
        </w:rPr>
        <w:t xml:space="preserve">gadā </w:t>
      </w:r>
      <w:r>
        <w:rPr>
          <w:sz w:val="24"/>
          <w:szCs w:val="24"/>
        </w:rPr>
        <w:t>turpinās</w:t>
      </w:r>
      <w:r w:rsidRPr="00A70BE2">
        <w:rPr>
          <w:sz w:val="24"/>
          <w:szCs w:val="24"/>
        </w:rPr>
        <w:t xml:space="preserve"> </w:t>
      </w:r>
      <w:r w:rsidRPr="00744E66">
        <w:rPr>
          <w:sz w:val="24"/>
          <w:szCs w:val="24"/>
        </w:rPr>
        <w:t>piešķirt brīvpusdienas 50%</w:t>
      </w:r>
      <w:r w:rsidRPr="00A70BE2">
        <w:rPr>
          <w:sz w:val="24"/>
          <w:szCs w:val="24"/>
        </w:rPr>
        <w:t xml:space="preserve"> apmērā</w:t>
      </w:r>
      <w:r>
        <w:rPr>
          <w:sz w:val="24"/>
          <w:szCs w:val="24"/>
        </w:rPr>
        <w:t xml:space="preserve"> un sniegt atbalstu mācību piederumu iegādei</w:t>
      </w:r>
      <w:r w:rsidRPr="00A70BE2">
        <w:rPr>
          <w:sz w:val="24"/>
          <w:szCs w:val="24"/>
        </w:rPr>
        <w:t xml:space="preserve"> Līgatnes novada </w:t>
      </w:r>
      <w:proofErr w:type="spellStart"/>
      <w:r w:rsidRPr="00A70BE2">
        <w:rPr>
          <w:sz w:val="24"/>
          <w:szCs w:val="24"/>
        </w:rPr>
        <w:t>daudzbērnu</w:t>
      </w:r>
      <w:proofErr w:type="spellEnd"/>
      <w:r w:rsidRPr="00A70BE2">
        <w:rPr>
          <w:sz w:val="24"/>
          <w:szCs w:val="24"/>
        </w:rPr>
        <w:t xml:space="preserve"> ģimenēm, kuru bērni apmeklē Līgatnes </w:t>
      </w:r>
      <w:r>
        <w:rPr>
          <w:sz w:val="24"/>
          <w:szCs w:val="24"/>
        </w:rPr>
        <w:t>vispārizglītojošās mācību iestādes</w:t>
      </w:r>
      <w:r w:rsidRPr="00A70BE2">
        <w:rPr>
          <w:sz w:val="24"/>
          <w:szCs w:val="24"/>
        </w:rPr>
        <w:t xml:space="preserve"> un Līgatnes novada </w:t>
      </w:r>
      <w:r>
        <w:rPr>
          <w:sz w:val="24"/>
          <w:szCs w:val="24"/>
        </w:rPr>
        <w:t>pirmsskolas izglītības iestādes</w:t>
      </w:r>
      <w:r w:rsidRPr="00A70BE2">
        <w:rPr>
          <w:sz w:val="24"/>
          <w:szCs w:val="24"/>
        </w:rPr>
        <w:t xml:space="preserve">. Šim mērķim ir paredzēti </w:t>
      </w:r>
      <w:r>
        <w:rPr>
          <w:sz w:val="24"/>
          <w:szCs w:val="24"/>
        </w:rPr>
        <w:t>EUR 14450</w:t>
      </w:r>
      <w:r w:rsidRPr="00A70BE2">
        <w:rPr>
          <w:sz w:val="24"/>
          <w:szCs w:val="24"/>
        </w:rPr>
        <w:t>.</w:t>
      </w:r>
    </w:p>
    <w:p w:rsidR="00565E99" w:rsidRDefault="00565E99" w:rsidP="00565E99">
      <w:pPr>
        <w:ind w:firstLine="720"/>
        <w:jc w:val="both"/>
        <w:rPr>
          <w:color w:val="000000"/>
          <w:sz w:val="24"/>
          <w:szCs w:val="24"/>
        </w:rPr>
      </w:pPr>
      <w:r w:rsidRPr="00744E66">
        <w:rPr>
          <w:color w:val="000000"/>
          <w:sz w:val="24"/>
          <w:szCs w:val="24"/>
        </w:rPr>
        <w:t>Plānots turpināt nodrošināt bezmaksas psihologa palīdzību, kā arī pieņemt darbā sociālo pedagogu.</w:t>
      </w:r>
      <w:r>
        <w:rPr>
          <w:color w:val="000000"/>
          <w:sz w:val="24"/>
          <w:szCs w:val="24"/>
        </w:rPr>
        <w:t xml:space="preserve"> Sociālais dienests arī turpinās nodrošināt ilgstošas sociālās aprūpes un rehabilitācijas pakalpojumu senioriem, kā arī aprūpi mājās. Šiem pakalpojumiem paredzēti EUR 66000.</w:t>
      </w:r>
    </w:p>
    <w:p w:rsidR="00565E99" w:rsidRPr="00C769F6" w:rsidRDefault="00565E99" w:rsidP="00565E99">
      <w:pPr>
        <w:ind w:firstLine="720"/>
        <w:jc w:val="both"/>
        <w:rPr>
          <w:color w:val="000000"/>
          <w:sz w:val="24"/>
          <w:szCs w:val="24"/>
        </w:rPr>
      </w:pPr>
      <w:r>
        <w:rPr>
          <w:color w:val="000000"/>
          <w:sz w:val="24"/>
          <w:szCs w:val="24"/>
        </w:rPr>
        <w:t xml:space="preserve">Sociālais dienests turpinās sniegt atbalstu audžuģimenēm un bērniem pēc </w:t>
      </w:r>
      <w:proofErr w:type="spellStart"/>
      <w:r>
        <w:rPr>
          <w:color w:val="000000"/>
          <w:sz w:val="24"/>
          <w:szCs w:val="24"/>
        </w:rPr>
        <w:t>ārpusģimenes</w:t>
      </w:r>
      <w:proofErr w:type="spellEnd"/>
      <w:r>
        <w:rPr>
          <w:color w:val="000000"/>
          <w:sz w:val="24"/>
          <w:szCs w:val="24"/>
        </w:rPr>
        <w:t xml:space="preserve"> aprūpes beigšanās. Šim mērķim paredzēti EUR 25000.</w:t>
      </w:r>
    </w:p>
    <w:p w:rsidR="00565E99" w:rsidRDefault="00565E99" w:rsidP="00565E99">
      <w:pPr>
        <w:jc w:val="both"/>
        <w:rPr>
          <w:color w:val="FF0000"/>
          <w:sz w:val="24"/>
          <w:szCs w:val="24"/>
        </w:rPr>
      </w:pPr>
    </w:p>
    <w:p w:rsidR="0072470A" w:rsidRDefault="0072470A" w:rsidP="00565E99">
      <w:pPr>
        <w:jc w:val="both"/>
        <w:rPr>
          <w:color w:val="FF0000"/>
          <w:sz w:val="24"/>
          <w:szCs w:val="24"/>
        </w:rPr>
      </w:pPr>
    </w:p>
    <w:p w:rsidR="0072470A" w:rsidRPr="00D912B0" w:rsidRDefault="0072470A" w:rsidP="00565E99">
      <w:pPr>
        <w:jc w:val="both"/>
        <w:rPr>
          <w:color w:val="FF0000"/>
          <w:sz w:val="24"/>
          <w:szCs w:val="24"/>
        </w:rPr>
      </w:pPr>
    </w:p>
    <w:p w:rsidR="00565E99" w:rsidRPr="008B22DE" w:rsidRDefault="00565E99" w:rsidP="00565E99">
      <w:pPr>
        <w:jc w:val="both"/>
        <w:rPr>
          <w:sz w:val="24"/>
          <w:szCs w:val="24"/>
        </w:rPr>
      </w:pPr>
      <w:r w:rsidRPr="008B22DE">
        <w:rPr>
          <w:b/>
          <w:sz w:val="24"/>
          <w:szCs w:val="24"/>
        </w:rPr>
        <w:t>Sabiedriskā kārtība un drošība</w:t>
      </w:r>
    </w:p>
    <w:p w:rsidR="00565E99" w:rsidRDefault="00565E99" w:rsidP="00565E99">
      <w:pPr>
        <w:jc w:val="both"/>
        <w:rPr>
          <w:sz w:val="24"/>
          <w:szCs w:val="24"/>
        </w:rPr>
      </w:pPr>
      <w:r w:rsidRPr="00D912B0">
        <w:rPr>
          <w:color w:val="FF0000"/>
          <w:sz w:val="24"/>
          <w:szCs w:val="24"/>
        </w:rPr>
        <w:t xml:space="preserve">            </w:t>
      </w:r>
      <w:r w:rsidRPr="008B22DE">
        <w:rPr>
          <w:sz w:val="24"/>
          <w:szCs w:val="24"/>
        </w:rPr>
        <w:t xml:space="preserve">Sabiedriskās kārtības nodrošināšanas budžets </w:t>
      </w:r>
      <w:r>
        <w:rPr>
          <w:sz w:val="24"/>
          <w:szCs w:val="24"/>
        </w:rPr>
        <w:t>sastāv no</w:t>
      </w:r>
      <w:r w:rsidRPr="008B22DE">
        <w:rPr>
          <w:sz w:val="24"/>
          <w:szCs w:val="24"/>
        </w:rPr>
        <w:t xml:space="preserve"> pašvaldības policijas </w:t>
      </w:r>
      <w:r>
        <w:rPr>
          <w:sz w:val="24"/>
          <w:szCs w:val="24"/>
        </w:rPr>
        <w:t>un bāriņtiesas izdevumiem. Šo</w:t>
      </w:r>
      <w:r w:rsidRPr="008B22DE">
        <w:rPr>
          <w:sz w:val="24"/>
          <w:szCs w:val="24"/>
        </w:rPr>
        <w:t xml:space="preserve"> funk</w:t>
      </w:r>
      <w:r>
        <w:rPr>
          <w:sz w:val="24"/>
          <w:szCs w:val="24"/>
        </w:rPr>
        <w:t>ciju nodrošināšanai novadā 2019</w:t>
      </w:r>
      <w:r w:rsidRPr="008B22DE">
        <w:rPr>
          <w:sz w:val="24"/>
          <w:szCs w:val="24"/>
        </w:rPr>
        <w:t>.</w:t>
      </w:r>
      <w:r>
        <w:rPr>
          <w:sz w:val="24"/>
          <w:szCs w:val="24"/>
        </w:rPr>
        <w:t> </w:t>
      </w:r>
      <w:r w:rsidRPr="008B22DE">
        <w:rPr>
          <w:sz w:val="24"/>
          <w:szCs w:val="24"/>
        </w:rPr>
        <w:t xml:space="preserve">gadā plānots </w:t>
      </w:r>
      <w:r w:rsidRPr="00A70BE2">
        <w:rPr>
          <w:sz w:val="24"/>
          <w:szCs w:val="24"/>
        </w:rPr>
        <w:t xml:space="preserve">tērēt EUR </w:t>
      </w:r>
      <w:r w:rsidR="00054734">
        <w:rPr>
          <w:sz w:val="24"/>
          <w:szCs w:val="24"/>
        </w:rPr>
        <w:t>77830</w:t>
      </w:r>
      <w:r w:rsidRPr="00A70BE2">
        <w:rPr>
          <w:sz w:val="24"/>
          <w:szCs w:val="24"/>
        </w:rPr>
        <w:t>.</w:t>
      </w:r>
    </w:p>
    <w:p w:rsidR="00565E99" w:rsidRPr="008B22DE" w:rsidRDefault="00565E99" w:rsidP="00565E99">
      <w:pPr>
        <w:jc w:val="both"/>
        <w:rPr>
          <w:sz w:val="24"/>
          <w:szCs w:val="24"/>
        </w:rPr>
      </w:pPr>
    </w:p>
    <w:p w:rsidR="00565E99" w:rsidRPr="008B22DE" w:rsidRDefault="00565E99" w:rsidP="00565E99">
      <w:pPr>
        <w:jc w:val="both"/>
      </w:pPr>
      <w:r w:rsidRPr="008B22DE">
        <w:rPr>
          <w:b/>
          <w:sz w:val="24"/>
          <w:szCs w:val="24"/>
        </w:rPr>
        <w:t>Kultūra un sports</w:t>
      </w:r>
    </w:p>
    <w:p w:rsidR="00565E99" w:rsidRDefault="00565E99" w:rsidP="00565E99">
      <w:pPr>
        <w:ind w:firstLine="540"/>
        <w:jc w:val="both"/>
        <w:rPr>
          <w:color w:val="000000"/>
          <w:sz w:val="24"/>
          <w:szCs w:val="24"/>
          <w:lang w:eastAsia="lv-LV"/>
        </w:rPr>
      </w:pPr>
      <w:r w:rsidRPr="006120BA">
        <w:rPr>
          <w:color w:val="000000"/>
          <w:sz w:val="24"/>
          <w:szCs w:val="24"/>
          <w:lang w:eastAsia="lv-LV"/>
        </w:rPr>
        <w:t xml:space="preserve">Kultūras un sporta attīstībai  Līgatnes novadā plānoti izdevumi EUR </w:t>
      </w:r>
      <w:r w:rsidR="0072470A">
        <w:rPr>
          <w:color w:val="000000"/>
          <w:sz w:val="24"/>
          <w:szCs w:val="24"/>
          <w:lang w:eastAsia="lv-LV"/>
        </w:rPr>
        <w:t>401349</w:t>
      </w:r>
      <w:r w:rsidRPr="006120BA">
        <w:rPr>
          <w:color w:val="000000"/>
          <w:sz w:val="24"/>
          <w:szCs w:val="24"/>
          <w:lang w:eastAsia="lv-LV"/>
        </w:rPr>
        <w:t xml:space="preserve"> apmērā.</w:t>
      </w:r>
    </w:p>
    <w:p w:rsidR="00565E99" w:rsidRPr="006120BA" w:rsidRDefault="00565E99" w:rsidP="00565E99">
      <w:pPr>
        <w:ind w:firstLine="540"/>
        <w:jc w:val="both"/>
        <w:rPr>
          <w:color w:val="000000"/>
          <w:sz w:val="24"/>
          <w:szCs w:val="24"/>
          <w:lang w:eastAsia="lv-LV"/>
        </w:rPr>
      </w:pPr>
      <w:r>
        <w:rPr>
          <w:color w:val="000000"/>
          <w:sz w:val="24"/>
          <w:szCs w:val="24"/>
          <w:lang w:eastAsia="lv-LV"/>
        </w:rPr>
        <w:t>Sporta centra 2019. </w:t>
      </w:r>
      <w:r w:rsidRPr="006120BA">
        <w:rPr>
          <w:color w:val="000000"/>
          <w:sz w:val="24"/>
          <w:szCs w:val="24"/>
          <w:lang w:eastAsia="lv-LV"/>
        </w:rPr>
        <w:t>gada darbības nodrošin</w:t>
      </w:r>
      <w:r>
        <w:rPr>
          <w:color w:val="000000"/>
          <w:sz w:val="24"/>
          <w:szCs w:val="24"/>
          <w:lang w:eastAsia="lv-LV"/>
        </w:rPr>
        <w:t>ā</w:t>
      </w:r>
      <w:r w:rsidR="0072470A">
        <w:rPr>
          <w:color w:val="000000"/>
          <w:sz w:val="24"/>
          <w:szCs w:val="24"/>
          <w:lang w:eastAsia="lv-LV"/>
        </w:rPr>
        <w:t>šanai plānots izlietot EUR 111349</w:t>
      </w:r>
      <w:r w:rsidRPr="006120BA">
        <w:rPr>
          <w:color w:val="000000"/>
          <w:sz w:val="24"/>
          <w:szCs w:val="24"/>
          <w:lang w:eastAsia="lv-LV"/>
        </w:rPr>
        <w:t>. Šajā gadā uzsvars tiks likts uz sākumskolas un jaunāko vecuma grupu bērnu fiz</w:t>
      </w:r>
      <w:r>
        <w:rPr>
          <w:color w:val="000000"/>
          <w:sz w:val="24"/>
          <w:szCs w:val="24"/>
          <w:lang w:eastAsia="lv-LV"/>
        </w:rPr>
        <w:t>i</w:t>
      </w:r>
      <w:r w:rsidRPr="006120BA">
        <w:rPr>
          <w:color w:val="000000"/>
          <w:sz w:val="24"/>
          <w:szCs w:val="24"/>
          <w:lang w:eastAsia="lv-LV"/>
        </w:rPr>
        <w:t>sko spēju attīstību un profesionālas ievirzes izglītību, kas saistīts ar specializāciju katrā sporta veidā.</w:t>
      </w:r>
    </w:p>
    <w:p w:rsidR="00565E99" w:rsidRPr="006120BA" w:rsidRDefault="00565E99" w:rsidP="00565E99">
      <w:pPr>
        <w:ind w:firstLine="540"/>
        <w:jc w:val="both"/>
        <w:rPr>
          <w:color w:val="000000"/>
          <w:sz w:val="24"/>
          <w:szCs w:val="24"/>
          <w:lang w:eastAsia="lv-LV"/>
        </w:rPr>
      </w:pPr>
      <w:r w:rsidRPr="006120BA">
        <w:rPr>
          <w:color w:val="000000"/>
          <w:sz w:val="24"/>
          <w:szCs w:val="24"/>
          <w:lang w:eastAsia="lv-LV"/>
        </w:rPr>
        <w:t>Plānots piedalīties divās vecuma grupās jauniešiem Latvijas čempio</w:t>
      </w:r>
      <w:r>
        <w:rPr>
          <w:color w:val="000000"/>
          <w:sz w:val="24"/>
          <w:szCs w:val="24"/>
          <w:lang w:eastAsia="lv-LV"/>
        </w:rPr>
        <w:t>nātā un tāpat kā 2018</w:t>
      </w:r>
      <w:r w:rsidRPr="006120BA">
        <w:rPr>
          <w:color w:val="000000"/>
          <w:sz w:val="24"/>
          <w:szCs w:val="24"/>
          <w:lang w:eastAsia="lv-LV"/>
        </w:rPr>
        <w:t>.</w:t>
      </w:r>
      <w:r>
        <w:rPr>
          <w:color w:val="000000"/>
          <w:sz w:val="24"/>
          <w:szCs w:val="24"/>
          <w:lang w:eastAsia="lv-LV"/>
        </w:rPr>
        <w:t> </w:t>
      </w:r>
      <w:r w:rsidRPr="006120BA">
        <w:rPr>
          <w:color w:val="000000"/>
          <w:sz w:val="24"/>
          <w:szCs w:val="24"/>
          <w:lang w:eastAsia="lv-LV"/>
        </w:rPr>
        <w:t xml:space="preserve">gadā piedalīsimies Latvijas čempionātā florbolā vīriešiem. Volejbolā jaunieši turpina piedalīties Latvijas mēroga turnīros. </w:t>
      </w:r>
    </w:p>
    <w:p w:rsidR="00565E99" w:rsidRPr="006120BA" w:rsidRDefault="00565E99" w:rsidP="00565E99">
      <w:pPr>
        <w:ind w:firstLine="540"/>
        <w:jc w:val="both"/>
        <w:rPr>
          <w:color w:val="000000"/>
          <w:sz w:val="24"/>
          <w:szCs w:val="24"/>
          <w:lang w:eastAsia="lv-LV"/>
        </w:rPr>
      </w:pPr>
      <w:r w:rsidRPr="006120BA">
        <w:rPr>
          <w:color w:val="000000"/>
          <w:sz w:val="24"/>
          <w:szCs w:val="24"/>
          <w:lang w:eastAsia="lv-LV"/>
        </w:rPr>
        <w:t>Pirmo gadu Lī</w:t>
      </w:r>
      <w:r>
        <w:rPr>
          <w:color w:val="000000"/>
          <w:sz w:val="24"/>
          <w:szCs w:val="24"/>
          <w:lang w:eastAsia="lv-LV"/>
        </w:rPr>
        <w:t>gatnes novads plaši piedalījies</w:t>
      </w:r>
      <w:r w:rsidRPr="006120BA">
        <w:rPr>
          <w:color w:val="000000"/>
          <w:sz w:val="24"/>
          <w:szCs w:val="24"/>
          <w:lang w:eastAsia="lv-LV"/>
        </w:rPr>
        <w:t xml:space="preserve"> futbola sacensīb</w:t>
      </w:r>
      <w:r>
        <w:rPr>
          <w:color w:val="000000"/>
          <w:sz w:val="24"/>
          <w:szCs w:val="24"/>
          <w:lang w:eastAsia="lv-LV"/>
        </w:rPr>
        <w:t>ās Latvijas mērogā un arī 2019. </w:t>
      </w:r>
      <w:r w:rsidRPr="006120BA">
        <w:rPr>
          <w:color w:val="000000"/>
          <w:sz w:val="24"/>
          <w:szCs w:val="24"/>
          <w:lang w:eastAsia="lv-LV"/>
        </w:rPr>
        <w:t>gadā tiks ve</w:t>
      </w:r>
      <w:r>
        <w:rPr>
          <w:color w:val="000000"/>
          <w:sz w:val="24"/>
          <w:szCs w:val="24"/>
          <w:lang w:eastAsia="lv-LV"/>
        </w:rPr>
        <w:t>i</w:t>
      </w:r>
      <w:r w:rsidRPr="006120BA">
        <w:rPr>
          <w:color w:val="000000"/>
          <w:sz w:val="24"/>
          <w:szCs w:val="24"/>
          <w:lang w:eastAsia="lv-LV"/>
        </w:rPr>
        <w:t>cināta futbola attīstība novadā .</w:t>
      </w:r>
    </w:p>
    <w:p w:rsidR="00565E99" w:rsidRPr="006120BA" w:rsidRDefault="00565E99" w:rsidP="00565E99">
      <w:pPr>
        <w:ind w:firstLine="540"/>
        <w:jc w:val="both"/>
        <w:rPr>
          <w:color w:val="000000"/>
          <w:sz w:val="24"/>
          <w:szCs w:val="24"/>
          <w:lang w:eastAsia="lv-LV"/>
        </w:rPr>
      </w:pPr>
      <w:r w:rsidRPr="006120BA">
        <w:rPr>
          <w:color w:val="000000"/>
          <w:sz w:val="24"/>
          <w:szCs w:val="24"/>
          <w:lang w:eastAsia="lv-LV"/>
        </w:rPr>
        <w:t xml:space="preserve">Peldēšanas nodaļā plānots piedalīties vietējā mēroga sacensībās un turpināt uzlabot </w:t>
      </w:r>
      <w:r>
        <w:rPr>
          <w:color w:val="000000"/>
          <w:sz w:val="24"/>
          <w:szCs w:val="24"/>
          <w:lang w:eastAsia="lv-LV"/>
        </w:rPr>
        <w:t xml:space="preserve">jauniešu </w:t>
      </w:r>
      <w:r w:rsidRPr="006120BA">
        <w:rPr>
          <w:color w:val="000000"/>
          <w:sz w:val="24"/>
          <w:szCs w:val="24"/>
          <w:lang w:eastAsia="lv-LV"/>
        </w:rPr>
        <w:t xml:space="preserve">fizisko </w:t>
      </w:r>
      <w:r>
        <w:rPr>
          <w:color w:val="000000"/>
          <w:sz w:val="24"/>
          <w:szCs w:val="24"/>
          <w:lang w:eastAsia="lv-LV"/>
        </w:rPr>
        <w:t>sagatavotību</w:t>
      </w:r>
      <w:r w:rsidRPr="006120BA">
        <w:rPr>
          <w:color w:val="000000"/>
          <w:sz w:val="24"/>
          <w:szCs w:val="24"/>
          <w:lang w:eastAsia="lv-LV"/>
        </w:rPr>
        <w:t>.</w:t>
      </w:r>
    </w:p>
    <w:p w:rsidR="00565E99" w:rsidRDefault="00565E99" w:rsidP="00565E99">
      <w:pPr>
        <w:ind w:firstLine="540"/>
        <w:jc w:val="both"/>
        <w:rPr>
          <w:color w:val="000000"/>
          <w:sz w:val="24"/>
          <w:szCs w:val="24"/>
          <w:lang w:eastAsia="lv-LV"/>
        </w:rPr>
      </w:pPr>
      <w:r w:rsidRPr="006120BA">
        <w:rPr>
          <w:color w:val="000000"/>
          <w:sz w:val="24"/>
          <w:szCs w:val="24"/>
          <w:lang w:eastAsia="lv-LV"/>
        </w:rPr>
        <w:t>2019.</w:t>
      </w:r>
      <w:r>
        <w:rPr>
          <w:color w:val="000000"/>
          <w:sz w:val="24"/>
          <w:szCs w:val="24"/>
          <w:lang w:eastAsia="lv-LV"/>
        </w:rPr>
        <w:t> </w:t>
      </w:r>
      <w:r w:rsidRPr="006120BA">
        <w:rPr>
          <w:color w:val="000000"/>
          <w:sz w:val="24"/>
          <w:szCs w:val="24"/>
          <w:lang w:eastAsia="lv-LV"/>
        </w:rPr>
        <w:t>gadā tiks pilnveidota sporta infrastruktūras bāze, papildināts sporta inventārs, tiks atbalstīti dažādi sporta pasākumi un sportistu piedalīšanās sacensībās, kā arī iegādāti sporta tērpi novada sporta komandu dalībai sacensībās dažāda veida pasākumiem. Tiks turpināta novada sporta laukumu labiekārtošana</w:t>
      </w:r>
      <w:r>
        <w:rPr>
          <w:color w:val="000000"/>
          <w:sz w:val="24"/>
          <w:szCs w:val="24"/>
          <w:lang w:eastAsia="lv-LV"/>
        </w:rPr>
        <w:t>, tiks iegādāts inventārs EUR 24</w:t>
      </w:r>
      <w:r w:rsidRPr="006120BA">
        <w:rPr>
          <w:color w:val="000000"/>
          <w:sz w:val="24"/>
          <w:szCs w:val="24"/>
          <w:lang w:eastAsia="lv-LV"/>
        </w:rPr>
        <w:t>00 apjomā un pamatlīdzekļi EUR 1800 apjomā.</w:t>
      </w:r>
    </w:p>
    <w:p w:rsidR="00565E99" w:rsidRPr="00374264" w:rsidRDefault="00565E99" w:rsidP="00565E99">
      <w:pPr>
        <w:ind w:firstLine="540"/>
        <w:jc w:val="both"/>
        <w:rPr>
          <w:color w:val="000000"/>
          <w:sz w:val="24"/>
          <w:szCs w:val="24"/>
          <w:lang w:eastAsia="lv-LV"/>
        </w:rPr>
      </w:pPr>
      <w:r>
        <w:rPr>
          <w:color w:val="000000"/>
          <w:sz w:val="24"/>
          <w:szCs w:val="24"/>
          <w:lang w:eastAsia="lv-LV"/>
        </w:rPr>
        <w:tab/>
        <w:t>Tāpat kā līdz šim, Pašvaldības aģentūrai “Līgatnes novada Kultūras un tūrisma centrs” tiks sniegts līdzfinansējums funkciju veikšanai EUR 290000 apjomā.</w:t>
      </w:r>
    </w:p>
    <w:p w:rsidR="00565E99" w:rsidRPr="00D912B0" w:rsidRDefault="00565E99" w:rsidP="00565E99">
      <w:pPr>
        <w:tabs>
          <w:tab w:val="left" w:pos="6774"/>
        </w:tabs>
        <w:jc w:val="both"/>
        <w:rPr>
          <w:color w:val="FF0000"/>
          <w:sz w:val="24"/>
          <w:szCs w:val="24"/>
        </w:rPr>
      </w:pPr>
      <w:r w:rsidRPr="00D912B0">
        <w:rPr>
          <w:color w:val="FF0000"/>
          <w:sz w:val="24"/>
          <w:szCs w:val="24"/>
        </w:rPr>
        <w:t xml:space="preserve">             </w:t>
      </w:r>
    </w:p>
    <w:p w:rsidR="00565E99" w:rsidRPr="00C33578" w:rsidRDefault="00565E99" w:rsidP="00565E99">
      <w:pPr>
        <w:jc w:val="both"/>
        <w:rPr>
          <w:b/>
          <w:color w:val="000000"/>
          <w:sz w:val="24"/>
          <w:szCs w:val="24"/>
        </w:rPr>
      </w:pPr>
      <w:r w:rsidRPr="00C33578">
        <w:rPr>
          <w:b/>
          <w:color w:val="000000"/>
          <w:sz w:val="24"/>
          <w:szCs w:val="24"/>
        </w:rPr>
        <w:t xml:space="preserve">PA „Līgatnes novada Kultūras un tūrisma centrs” </w:t>
      </w:r>
    </w:p>
    <w:p w:rsidR="00565E99" w:rsidRDefault="00565E99" w:rsidP="00565E99">
      <w:pPr>
        <w:ind w:firstLine="720"/>
        <w:jc w:val="both"/>
        <w:rPr>
          <w:bCs/>
          <w:iCs/>
          <w:color w:val="000000"/>
          <w:sz w:val="24"/>
          <w:szCs w:val="24"/>
        </w:rPr>
      </w:pPr>
      <w:r>
        <w:rPr>
          <w:bCs/>
          <w:iCs/>
          <w:color w:val="000000"/>
          <w:sz w:val="24"/>
          <w:szCs w:val="24"/>
        </w:rPr>
        <w:t>2019</w:t>
      </w:r>
      <w:r w:rsidRPr="00C33578">
        <w:rPr>
          <w:bCs/>
          <w:iCs/>
          <w:color w:val="000000"/>
          <w:sz w:val="24"/>
          <w:szCs w:val="24"/>
        </w:rPr>
        <w:t>.</w:t>
      </w:r>
      <w:r>
        <w:rPr>
          <w:bCs/>
          <w:iCs/>
          <w:color w:val="000000"/>
          <w:sz w:val="24"/>
          <w:szCs w:val="24"/>
        </w:rPr>
        <w:t> </w:t>
      </w:r>
      <w:r w:rsidRPr="00C33578">
        <w:rPr>
          <w:bCs/>
          <w:iCs/>
          <w:color w:val="000000"/>
          <w:sz w:val="24"/>
          <w:szCs w:val="24"/>
        </w:rPr>
        <w:t xml:space="preserve">gada pašvaldības aģentūras “Līgatnes novada Kultūras un tūrisma centrs” budžets plānots EUR </w:t>
      </w:r>
      <w:r>
        <w:rPr>
          <w:bCs/>
          <w:iCs/>
          <w:color w:val="000000"/>
          <w:sz w:val="24"/>
          <w:szCs w:val="24"/>
        </w:rPr>
        <w:t>445545</w:t>
      </w:r>
      <w:r w:rsidRPr="00C33578">
        <w:rPr>
          <w:bCs/>
          <w:iCs/>
          <w:color w:val="000000"/>
          <w:sz w:val="24"/>
          <w:szCs w:val="24"/>
        </w:rPr>
        <w:t xml:space="preserve"> apmērā. No tiem EUR </w:t>
      </w:r>
      <w:r>
        <w:rPr>
          <w:bCs/>
          <w:iCs/>
          <w:color w:val="000000"/>
          <w:sz w:val="24"/>
          <w:szCs w:val="24"/>
        </w:rPr>
        <w:t>153061</w:t>
      </w:r>
      <w:r w:rsidRPr="00C33578">
        <w:rPr>
          <w:bCs/>
          <w:iCs/>
          <w:color w:val="000000"/>
          <w:sz w:val="24"/>
          <w:szCs w:val="24"/>
        </w:rPr>
        <w:t xml:space="preserve"> plānoti pašu ienākumi, bet EUR </w:t>
      </w:r>
      <w:r>
        <w:rPr>
          <w:bCs/>
          <w:iCs/>
          <w:color w:val="000000"/>
          <w:sz w:val="24"/>
          <w:szCs w:val="24"/>
        </w:rPr>
        <w:t>290000 –</w:t>
      </w:r>
      <w:r w:rsidRPr="00C33578">
        <w:rPr>
          <w:bCs/>
          <w:iCs/>
          <w:color w:val="000000"/>
          <w:sz w:val="24"/>
          <w:szCs w:val="24"/>
        </w:rPr>
        <w:t xml:space="preserve"> Līgatnes novada domes dotācija. </w:t>
      </w:r>
    </w:p>
    <w:p w:rsidR="00565E99" w:rsidRPr="007A0A10" w:rsidRDefault="00565E99" w:rsidP="00565E99">
      <w:pPr>
        <w:ind w:firstLine="720"/>
        <w:jc w:val="both"/>
        <w:rPr>
          <w:bCs/>
          <w:iCs/>
          <w:color w:val="000000"/>
          <w:sz w:val="24"/>
          <w:szCs w:val="24"/>
        </w:rPr>
      </w:pPr>
      <w:r w:rsidRPr="007A0A10">
        <w:rPr>
          <w:bCs/>
          <w:iCs/>
          <w:color w:val="000000"/>
          <w:sz w:val="24"/>
          <w:szCs w:val="24"/>
        </w:rPr>
        <w:t>Pašvaldības aģentūra ir noslēgusi līgumu ar Dabas aizsardzības pārvaldi par Gaujas Nacionālā parka informācijas centra “Līgatnes dabas takas” iznomāšanu.</w:t>
      </w:r>
      <w:r>
        <w:rPr>
          <w:bCs/>
          <w:iCs/>
          <w:color w:val="000000"/>
          <w:sz w:val="24"/>
          <w:szCs w:val="24"/>
        </w:rPr>
        <w:t xml:space="preserve"> Attiecīgi aģentūra apsaimnieko</w:t>
      </w:r>
      <w:r w:rsidRPr="007A0A10">
        <w:rPr>
          <w:bCs/>
          <w:iCs/>
          <w:color w:val="000000"/>
          <w:sz w:val="24"/>
          <w:szCs w:val="24"/>
        </w:rPr>
        <w:t xml:space="preserve"> šo informācijas centru, ieguldot 5% no ienākumiem, kas gūta par ieeju Līgatnes dabas takās, šī tūrisma objekta popularizēšanā. Kopumā Līgatnes dabas taku informācijas centra budže</w:t>
      </w:r>
      <w:r>
        <w:rPr>
          <w:bCs/>
          <w:iCs/>
          <w:color w:val="000000"/>
          <w:sz w:val="24"/>
          <w:szCs w:val="24"/>
        </w:rPr>
        <w:t>tā plānoti ieņēmumi EUR 90465 apjomā un izdevumi – EUR 68198</w:t>
      </w:r>
      <w:r w:rsidRPr="007A0A10">
        <w:rPr>
          <w:bCs/>
          <w:iCs/>
          <w:color w:val="000000"/>
          <w:sz w:val="24"/>
          <w:szCs w:val="24"/>
        </w:rPr>
        <w:t>.</w:t>
      </w:r>
    </w:p>
    <w:p w:rsidR="00565E99" w:rsidRPr="007A0A10" w:rsidRDefault="00565E99" w:rsidP="00565E99">
      <w:pPr>
        <w:ind w:firstLine="720"/>
        <w:jc w:val="both"/>
        <w:rPr>
          <w:bCs/>
          <w:iCs/>
          <w:color w:val="000000"/>
          <w:sz w:val="24"/>
          <w:szCs w:val="24"/>
        </w:rPr>
      </w:pPr>
      <w:r w:rsidRPr="007A0A10">
        <w:rPr>
          <w:bCs/>
          <w:iCs/>
          <w:color w:val="000000"/>
          <w:sz w:val="24"/>
          <w:szCs w:val="24"/>
        </w:rPr>
        <w:t>Līgatnes novada kā tūrisma galamērķa popularizēšanā p</w:t>
      </w:r>
      <w:r>
        <w:rPr>
          <w:bCs/>
          <w:iCs/>
          <w:color w:val="000000"/>
          <w:sz w:val="24"/>
          <w:szCs w:val="24"/>
        </w:rPr>
        <w:t>lānots ieguldīt vēl EUR 72727, no kuriem EUR 2727</w:t>
      </w:r>
      <w:r w:rsidRPr="007A0A10">
        <w:rPr>
          <w:bCs/>
          <w:iCs/>
          <w:color w:val="000000"/>
          <w:sz w:val="24"/>
          <w:szCs w:val="24"/>
        </w:rPr>
        <w:t xml:space="preserve"> paredzēti dalībai starptautiskajās tūrisma izstādēs Vācijā, Latvijā, </w:t>
      </w:r>
      <w:r>
        <w:rPr>
          <w:bCs/>
          <w:iCs/>
          <w:color w:val="000000"/>
          <w:sz w:val="24"/>
          <w:szCs w:val="24"/>
        </w:rPr>
        <w:t>Lietuvā un Igaunijā, EUR 4800</w:t>
      </w:r>
      <w:r w:rsidRPr="007A0A10">
        <w:rPr>
          <w:bCs/>
          <w:iCs/>
          <w:color w:val="000000"/>
          <w:sz w:val="24"/>
          <w:szCs w:val="24"/>
        </w:rPr>
        <w:t xml:space="preserve"> dalībai Gaujas Nacionālā parka tūrisma klastera “</w:t>
      </w:r>
      <w:proofErr w:type="spellStart"/>
      <w:r w:rsidRPr="007A0A10">
        <w:rPr>
          <w:bCs/>
          <w:iCs/>
          <w:color w:val="000000"/>
          <w:sz w:val="24"/>
          <w:szCs w:val="24"/>
        </w:rPr>
        <w:t>Enter</w:t>
      </w:r>
      <w:proofErr w:type="spellEnd"/>
      <w:r w:rsidRPr="007A0A10">
        <w:rPr>
          <w:bCs/>
          <w:iCs/>
          <w:color w:val="000000"/>
          <w:sz w:val="24"/>
          <w:szCs w:val="24"/>
        </w:rPr>
        <w:t xml:space="preserve"> Gauja” aktivitātēs un Vidzemes tūrisma asociācijas rīko</w:t>
      </w:r>
      <w:r>
        <w:rPr>
          <w:bCs/>
          <w:iCs/>
          <w:color w:val="000000"/>
          <w:sz w:val="24"/>
          <w:szCs w:val="24"/>
        </w:rPr>
        <w:t>tajos projektos, bet EUR 3270 –</w:t>
      </w:r>
      <w:r w:rsidRPr="007A0A10">
        <w:rPr>
          <w:bCs/>
          <w:iCs/>
          <w:color w:val="000000"/>
          <w:sz w:val="24"/>
          <w:szCs w:val="24"/>
        </w:rPr>
        <w:t xml:space="preserve"> Līgatnes tūrisma bukleta izdošanai 6 valodās un Līgatnes dalībai tūrisma izstādē “</w:t>
      </w:r>
      <w:proofErr w:type="spellStart"/>
      <w:r w:rsidRPr="007A0A10">
        <w:rPr>
          <w:bCs/>
          <w:iCs/>
          <w:color w:val="000000"/>
          <w:sz w:val="24"/>
          <w:szCs w:val="24"/>
        </w:rPr>
        <w:t>Tourest</w:t>
      </w:r>
      <w:proofErr w:type="spellEnd"/>
      <w:r w:rsidRPr="007A0A10">
        <w:rPr>
          <w:bCs/>
          <w:iCs/>
          <w:color w:val="000000"/>
          <w:sz w:val="24"/>
          <w:szCs w:val="24"/>
        </w:rPr>
        <w:t xml:space="preserve"> 2019” Tallinā</w:t>
      </w:r>
      <w:r>
        <w:rPr>
          <w:bCs/>
          <w:iCs/>
          <w:color w:val="000000"/>
          <w:sz w:val="24"/>
          <w:szCs w:val="24"/>
        </w:rPr>
        <w:t>,</w:t>
      </w:r>
      <w:r w:rsidRPr="007A0A10">
        <w:rPr>
          <w:bCs/>
          <w:iCs/>
          <w:color w:val="000000"/>
          <w:sz w:val="24"/>
          <w:szCs w:val="24"/>
        </w:rPr>
        <w:t xml:space="preserve"> Igaunijā.</w:t>
      </w:r>
    </w:p>
    <w:p w:rsidR="00565E99" w:rsidRPr="007A0A10" w:rsidRDefault="00565E99" w:rsidP="00565E99">
      <w:pPr>
        <w:ind w:firstLine="720"/>
        <w:jc w:val="both"/>
        <w:rPr>
          <w:bCs/>
          <w:iCs/>
          <w:color w:val="000000"/>
          <w:sz w:val="24"/>
          <w:szCs w:val="24"/>
        </w:rPr>
      </w:pPr>
      <w:r w:rsidRPr="007A0A10">
        <w:rPr>
          <w:bCs/>
          <w:iCs/>
          <w:color w:val="000000"/>
          <w:sz w:val="24"/>
          <w:szCs w:val="24"/>
        </w:rPr>
        <w:t>Dienas, interešu un amatnieku centrā paredzēts ieguldī</w:t>
      </w:r>
      <w:r>
        <w:rPr>
          <w:bCs/>
          <w:iCs/>
          <w:color w:val="000000"/>
          <w:sz w:val="24"/>
          <w:szCs w:val="24"/>
        </w:rPr>
        <w:t>t EUR 42531</w:t>
      </w:r>
      <w:r w:rsidRPr="007A0A10">
        <w:rPr>
          <w:bCs/>
          <w:iCs/>
          <w:color w:val="000000"/>
          <w:sz w:val="24"/>
          <w:szCs w:val="24"/>
        </w:rPr>
        <w:t xml:space="preserve"> interešu un mūžizglītības piedāvājuma attīstībā, papildus organizējot nodarbības visās vecuma grupās Dienas, interešu un amatnieku centrā  Līgatnē un Dienas un interešu centrā </w:t>
      </w:r>
      <w:proofErr w:type="spellStart"/>
      <w:r w:rsidRPr="007A0A10">
        <w:rPr>
          <w:bCs/>
          <w:iCs/>
          <w:color w:val="000000"/>
          <w:sz w:val="24"/>
          <w:szCs w:val="24"/>
        </w:rPr>
        <w:t>Augšlīgatnē</w:t>
      </w:r>
      <w:proofErr w:type="spellEnd"/>
      <w:r w:rsidRPr="007A0A10">
        <w:rPr>
          <w:bCs/>
          <w:iCs/>
          <w:color w:val="000000"/>
          <w:sz w:val="24"/>
          <w:szCs w:val="24"/>
        </w:rPr>
        <w:t>, kā arī sadarbībā ar Latvijas Nacionālo kultūras centru, pašvaldību un SIA “</w:t>
      </w:r>
      <w:proofErr w:type="spellStart"/>
      <w:r w:rsidRPr="007A0A10">
        <w:rPr>
          <w:bCs/>
          <w:iCs/>
          <w:color w:val="000000"/>
          <w:sz w:val="24"/>
          <w:szCs w:val="24"/>
        </w:rPr>
        <w:t>Zeit</w:t>
      </w:r>
      <w:proofErr w:type="spellEnd"/>
      <w:r w:rsidRPr="007A0A10">
        <w:rPr>
          <w:bCs/>
          <w:iCs/>
          <w:color w:val="000000"/>
          <w:sz w:val="24"/>
          <w:szCs w:val="24"/>
        </w:rPr>
        <w:t xml:space="preserve"> </w:t>
      </w:r>
      <w:proofErr w:type="spellStart"/>
      <w:r w:rsidRPr="007A0A10">
        <w:rPr>
          <w:bCs/>
          <w:iCs/>
          <w:color w:val="000000"/>
          <w:sz w:val="24"/>
          <w:szCs w:val="24"/>
        </w:rPr>
        <w:t>Hotel</w:t>
      </w:r>
      <w:proofErr w:type="spellEnd"/>
      <w:r w:rsidRPr="007A0A10">
        <w:rPr>
          <w:bCs/>
          <w:iCs/>
          <w:color w:val="000000"/>
          <w:sz w:val="24"/>
          <w:szCs w:val="24"/>
        </w:rPr>
        <w:t>” Līgatnē organizējot Latvijas mēroga Lietišķās mākslas darbu izstādi “Priekšauta stāsts”.</w:t>
      </w:r>
    </w:p>
    <w:p w:rsidR="00565E99" w:rsidRPr="007A0A10" w:rsidRDefault="00565E99" w:rsidP="00565E99">
      <w:pPr>
        <w:ind w:firstLine="720"/>
        <w:jc w:val="both"/>
        <w:rPr>
          <w:bCs/>
          <w:iCs/>
          <w:color w:val="000000"/>
          <w:sz w:val="24"/>
          <w:szCs w:val="24"/>
        </w:rPr>
      </w:pPr>
      <w:r w:rsidRPr="007A0A10">
        <w:rPr>
          <w:bCs/>
          <w:iCs/>
          <w:color w:val="000000"/>
          <w:sz w:val="24"/>
          <w:szCs w:val="24"/>
        </w:rPr>
        <w:t>Kultūras pasākumiem 2019.</w:t>
      </w:r>
      <w:r>
        <w:rPr>
          <w:bCs/>
          <w:iCs/>
          <w:color w:val="000000"/>
          <w:sz w:val="24"/>
          <w:szCs w:val="24"/>
        </w:rPr>
        <w:t> gadā paredzēts 35685</w:t>
      </w:r>
      <w:r w:rsidRPr="007A0A10">
        <w:rPr>
          <w:bCs/>
          <w:iCs/>
          <w:color w:val="000000"/>
          <w:sz w:val="24"/>
          <w:szCs w:val="24"/>
        </w:rPr>
        <w:t xml:space="preserve"> liels budžets. Kā lielākie pasākumi plānoti Līgatnes novada </w:t>
      </w:r>
      <w:r>
        <w:rPr>
          <w:bCs/>
          <w:iCs/>
          <w:color w:val="000000"/>
          <w:sz w:val="24"/>
          <w:szCs w:val="24"/>
        </w:rPr>
        <w:t>–</w:t>
      </w:r>
      <w:r w:rsidRPr="007A0A10">
        <w:rPr>
          <w:bCs/>
          <w:iCs/>
          <w:color w:val="000000"/>
          <w:sz w:val="24"/>
          <w:szCs w:val="24"/>
        </w:rPr>
        <w:t xml:space="preserve"> Pūtēju orķestru svētki, Baltā galdauta svētki,  Latvijas valsts simtgades svinības, Sarunu, garšas, papīra festivāls “Pārceltuve”, Līgatnes kalna svētki, kā arī tradicionālie gadskārtas svētki. Arvien biežāk Līgatni izvēlas lielu kultūras pasākumu rīkošanai, kur ieguldām savus resursus, piemēram, Multimediāls koru dziedāšanas pasākums “Dziesmu ziedi”, Vidzemes koru sadraudzības koncerts, Vidzemes dejotāju sadraudzības pasākums “</w:t>
      </w:r>
      <w:proofErr w:type="spellStart"/>
      <w:r w:rsidRPr="007A0A10">
        <w:rPr>
          <w:bCs/>
          <w:iCs/>
          <w:color w:val="000000"/>
          <w:sz w:val="24"/>
          <w:szCs w:val="24"/>
        </w:rPr>
        <w:t>Lustūzis</w:t>
      </w:r>
      <w:proofErr w:type="spellEnd"/>
      <w:r w:rsidRPr="007A0A10">
        <w:rPr>
          <w:bCs/>
          <w:iCs/>
          <w:color w:val="000000"/>
          <w:sz w:val="24"/>
          <w:szCs w:val="24"/>
        </w:rPr>
        <w:t>”</w:t>
      </w:r>
      <w:r>
        <w:rPr>
          <w:bCs/>
          <w:iCs/>
          <w:color w:val="000000"/>
          <w:sz w:val="24"/>
          <w:szCs w:val="24"/>
        </w:rPr>
        <w:t xml:space="preserve">, </w:t>
      </w:r>
      <w:r w:rsidRPr="007A0A10">
        <w:rPr>
          <w:bCs/>
          <w:iCs/>
          <w:color w:val="000000"/>
          <w:sz w:val="24"/>
          <w:szCs w:val="24"/>
        </w:rPr>
        <w:t>u.c. Sadarbībā ar Tūrisma informācijas centru plānots muzikāli vizuālais projekts “Gaismas un skaņu Dimensijas” uz Līgatnes klintīm un “Gaismas takas Līgatnē” ziemas periodā tūristu piesaistei. Sadarbībā ar Dabas aizsardzības pārvaldi plānoti ikmēneša izglītojošie pasākumi Dabas takās aktīvākai tūristu piesaistei šim objektam.</w:t>
      </w:r>
    </w:p>
    <w:p w:rsidR="00565E99" w:rsidRPr="007A0A10" w:rsidRDefault="00565E99" w:rsidP="00565E99">
      <w:pPr>
        <w:ind w:firstLine="720"/>
        <w:jc w:val="both"/>
        <w:rPr>
          <w:bCs/>
          <w:iCs/>
          <w:color w:val="000000"/>
          <w:sz w:val="24"/>
          <w:szCs w:val="24"/>
        </w:rPr>
      </w:pPr>
      <w:r w:rsidRPr="007A0A10">
        <w:rPr>
          <w:bCs/>
          <w:iCs/>
          <w:color w:val="000000"/>
          <w:sz w:val="24"/>
          <w:szCs w:val="24"/>
        </w:rPr>
        <w:lastRenderedPageBreak/>
        <w:t xml:space="preserve">Līgatnes </w:t>
      </w:r>
      <w:proofErr w:type="spellStart"/>
      <w:r w:rsidRPr="007A0A10">
        <w:rPr>
          <w:bCs/>
          <w:iCs/>
          <w:color w:val="000000"/>
          <w:sz w:val="24"/>
          <w:szCs w:val="24"/>
        </w:rPr>
        <w:t>amatierkolektīvu</w:t>
      </w:r>
      <w:proofErr w:type="spellEnd"/>
      <w:r w:rsidRPr="007A0A10">
        <w:rPr>
          <w:bCs/>
          <w:iCs/>
          <w:color w:val="000000"/>
          <w:sz w:val="24"/>
          <w:szCs w:val="24"/>
        </w:rPr>
        <w:t xml:space="preserve"> darbības nodrošinājuma</w:t>
      </w:r>
      <w:r>
        <w:rPr>
          <w:bCs/>
          <w:iCs/>
          <w:color w:val="000000"/>
          <w:sz w:val="24"/>
          <w:szCs w:val="24"/>
        </w:rPr>
        <w:t>m budžetā paredzēti EUR 48967</w:t>
      </w:r>
      <w:r w:rsidRPr="007A0A10">
        <w:rPr>
          <w:bCs/>
          <w:iCs/>
          <w:color w:val="000000"/>
          <w:sz w:val="24"/>
          <w:szCs w:val="24"/>
        </w:rPr>
        <w:t>.</w:t>
      </w:r>
    </w:p>
    <w:p w:rsidR="00565E99" w:rsidRDefault="00565E99" w:rsidP="00565E99">
      <w:pPr>
        <w:ind w:firstLine="720"/>
        <w:jc w:val="both"/>
        <w:rPr>
          <w:bCs/>
          <w:iCs/>
          <w:color w:val="000000"/>
          <w:sz w:val="24"/>
          <w:szCs w:val="24"/>
        </w:rPr>
      </w:pPr>
      <w:r>
        <w:rPr>
          <w:bCs/>
          <w:iCs/>
          <w:color w:val="000000"/>
          <w:sz w:val="24"/>
          <w:szCs w:val="24"/>
        </w:rPr>
        <w:t>EUR 12751</w:t>
      </w:r>
      <w:r w:rsidRPr="007A0A10">
        <w:rPr>
          <w:bCs/>
          <w:iCs/>
          <w:color w:val="000000"/>
          <w:sz w:val="24"/>
          <w:szCs w:val="24"/>
        </w:rPr>
        <w:t xml:space="preserve"> plānots ieguldīt Kultūras namu rekonstrukcijas darbos un inventāra iegādei, kas saistīta ar gaismu un skaņas tehnikas u</w:t>
      </w:r>
      <w:r>
        <w:rPr>
          <w:bCs/>
          <w:iCs/>
          <w:color w:val="000000"/>
          <w:sz w:val="24"/>
          <w:szCs w:val="24"/>
        </w:rPr>
        <w:t>zlabojumiem, no tiem EUR 3000</w:t>
      </w:r>
      <w:r w:rsidRPr="007A0A10">
        <w:rPr>
          <w:bCs/>
          <w:iCs/>
          <w:color w:val="000000"/>
          <w:sz w:val="24"/>
          <w:szCs w:val="24"/>
        </w:rPr>
        <w:t xml:space="preserve"> plānots ieguldīt Kultūras nama mazās zāles grīdas</w:t>
      </w:r>
      <w:r>
        <w:rPr>
          <w:bCs/>
          <w:iCs/>
          <w:color w:val="000000"/>
          <w:sz w:val="24"/>
          <w:szCs w:val="24"/>
        </w:rPr>
        <w:t xml:space="preserve"> seguma rekonstrukcijai, 5400</w:t>
      </w:r>
      <w:r w:rsidRPr="007A0A10">
        <w:rPr>
          <w:bCs/>
          <w:iCs/>
          <w:color w:val="000000"/>
          <w:sz w:val="24"/>
          <w:szCs w:val="24"/>
        </w:rPr>
        <w:t xml:space="preserve"> Kultūras nama centrālās iee</w:t>
      </w:r>
      <w:r>
        <w:rPr>
          <w:bCs/>
          <w:iCs/>
          <w:color w:val="000000"/>
          <w:sz w:val="24"/>
          <w:szCs w:val="24"/>
        </w:rPr>
        <w:t>jas rekonstrukcijai, EUR 4260</w:t>
      </w:r>
      <w:r w:rsidRPr="007A0A10">
        <w:rPr>
          <w:bCs/>
          <w:iCs/>
          <w:color w:val="000000"/>
          <w:sz w:val="24"/>
          <w:szCs w:val="24"/>
        </w:rPr>
        <w:t xml:space="preserve"> inventāra iegādei, t.i., skaņu pults, prožektori, gaisa aizkari, nojume</w:t>
      </w:r>
      <w:r>
        <w:rPr>
          <w:bCs/>
          <w:iCs/>
          <w:color w:val="000000"/>
          <w:sz w:val="24"/>
          <w:szCs w:val="24"/>
        </w:rPr>
        <w:t xml:space="preserve"> āra pasākumiem u.c. EUR 4000</w:t>
      </w:r>
      <w:r w:rsidRPr="007A0A10">
        <w:rPr>
          <w:bCs/>
          <w:iCs/>
          <w:color w:val="000000"/>
          <w:sz w:val="24"/>
          <w:szCs w:val="24"/>
        </w:rPr>
        <w:t xml:space="preserve"> tiks ieguldīti Līgatnes pilsētas bibliotēkas rekonstrukcijā.</w:t>
      </w:r>
    </w:p>
    <w:p w:rsidR="00565E99" w:rsidRPr="00C33578" w:rsidRDefault="00565E99" w:rsidP="00565E99">
      <w:pPr>
        <w:ind w:firstLine="720"/>
        <w:jc w:val="both"/>
        <w:rPr>
          <w:bCs/>
          <w:iCs/>
          <w:color w:val="000000"/>
          <w:sz w:val="24"/>
          <w:szCs w:val="24"/>
        </w:rPr>
      </w:pPr>
    </w:p>
    <w:p w:rsidR="00565E99" w:rsidRPr="008B22DE" w:rsidRDefault="00565E99" w:rsidP="00565E99">
      <w:pPr>
        <w:jc w:val="both"/>
        <w:rPr>
          <w:b/>
          <w:sz w:val="24"/>
          <w:szCs w:val="24"/>
        </w:rPr>
      </w:pPr>
      <w:r w:rsidRPr="008B22DE">
        <w:rPr>
          <w:b/>
          <w:sz w:val="24"/>
          <w:szCs w:val="24"/>
        </w:rPr>
        <w:t>Ekonomiskā darbība</w:t>
      </w:r>
    </w:p>
    <w:p w:rsidR="00565E99" w:rsidRDefault="00565E99" w:rsidP="00565E99">
      <w:pPr>
        <w:ind w:firstLine="720"/>
        <w:jc w:val="both"/>
        <w:rPr>
          <w:sz w:val="24"/>
          <w:szCs w:val="24"/>
        </w:rPr>
      </w:pPr>
      <w:bookmarkStart w:id="15" w:name="OLE_LINK20"/>
      <w:bookmarkStart w:id="16" w:name="OLE_LINK19"/>
      <w:r w:rsidRPr="008B22DE">
        <w:rPr>
          <w:sz w:val="24"/>
          <w:szCs w:val="24"/>
        </w:rPr>
        <w:t xml:space="preserve">Ekonomiskās darbības </w:t>
      </w:r>
      <w:bookmarkEnd w:id="15"/>
      <w:bookmarkEnd w:id="16"/>
      <w:r w:rsidRPr="008B22DE">
        <w:rPr>
          <w:sz w:val="24"/>
          <w:szCs w:val="24"/>
        </w:rPr>
        <w:t>nodrošināšanai 201</w:t>
      </w:r>
      <w:r>
        <w:rPr>
          <w:sz w:val="24"/>
          <w:szCs w:val="24"/>
        </w:rPr>
        <w:t>9</w:t>
      </w:r>
      <w:r w:rsidRPr="008B22DE">
        <w:rPr>
          <w:sz w:val="24"/>
          <w:szCs w:val="24"/>
        </w:rPr>
        <w:t>.</w:t>
      </w:r>
      <w:r>
        <w:rPr>
          <w:sz w:val="24"/>
          <w:szCs w:val="24"/>
        </w:rPr>
        <w:t> </w:t>
      </w:r>
      <w:r w:rsidRPr="008B22DE">
        <w:rPr>
          <w:sz w:val="24"/>
          <w:szCs w:val="24"/>
        </w:rPr>
        <w:t xml:space="preserve">gadā Līgatnes novada domē plānots izlietot EUR </w:t>
      </w:r>
      <w:r w:rsidR="00054734">
        <w:rPr>
          <w:sz w:val="24"/>
          <w:szCs w:val="24"/>
        </w:rPr>
        <w:t>73</w:t>
      </w:r>
      <w:r w:rsidR="00126F6C">
        <w:rPr>
          <w:sz w:val="24"/>
          <w:szCs w:val="24"/>
        </w:rPr>
        <w:t>3</w:t>
      </w:r>
      <w:r w:rsidR="00F16FCD">
        <w:rPr>
          <w:sz w:val="24"/>
          <w:szCs w:val="24"/>
        </w:rPr>
        <w:t>264</w:t>
      </w:r>
      <w:r w:rsidRPr="008B22DE">
        <w:rPr>
          <w:sz w:val="24"/>
          <w:szCs w:val="24"/>
        </w:rPr>
        <w:t xml:space="preserve">. </w:t>
      </w:r>
    </w:p>
    <w:p w:rsidR="00565E99" w:rsidRPr="00684624" w:rsidRDefault="00565E99" w:rsidP="00565E99">
      <w:pPr>
        <w:ind w:firstLine="720"/>
        <w:jc w:val="both"/>
        <w:rPr>
          <w:sz w:val="24"/>
          <w:szCs w:val="24"/>
        </w:rPr>
      </w:pPr>
      <w:r w:rsidRPr="008B22DE">
        <w:rPr>
          <w:sz w:val="24"/>
          <w:szCs w:val="24"/>
        </w:rPr>
        <w:t xml:space="preserve">Teritoriālās plānošanas funkciju veikšanu, pašvaldībai piederošā nekustamā īpašuma uzraudzību novadā nodrošina Līgatnes novada plānošanas un nekustamā īpašuma </w:t>
      </w:r>
      <w:r>
        <w:rPr>
          <w:sz w:val="24"/>
          <w:szCs w:val="24"/>
        </w:rPr>
        <w:t xml:space="preserve">nodaļa, kuras funkciju izpildei </w:t>
      </w:r>
      <w:r w:rsidRPr="008B22DE">
        <w:rPr>
          <w:sz w:val="24"/>
          <w:szCs w:val="24"/>
        </w:rPr>
        <w:t>201</w:t>
      </w:r>
      <w:r>
        <w:rPr>
          <w:sz w:val="24"/>
          <w:szCs w:val="24"/>
        </w:rPr>
        <w:t>9</w:t>
      </w:r>
      <w:r w:rsidRPr="008B22DE">
        <w:rPr>
          <w:sz w:val="24"/>
          <w:szCs w:val="24"/>
        </w:rPr>
        <w:t>.</w:t>
      </w:r>
      <w:r>
        <w:rPr>
          <w:sz w:val="24"/>
          <w:szCs w:val="24"/>
        </w:rPr>
        <w:t> </w:t>
      </w:r>
      <w:r w:rsidRPr="008B22DE">
        <w:rPr>
          <w:sz w:val="24"/>
          <w:szCs w:val="24"/>
        </w:rPr>
        <w:t xml:space="preserve">gadā plānots EUR </w:t>
      </w:r>
      <w:r w:rsidR="00126F6C">
        <w:rPr>
          <w:sz w:val="24"/>
          <w:szCs w:val="24"/>
        </w:rPr>
        <w:t>220002</w:t>
      </w:r>
      <w:r w:rsidRPr="008B22DE">
        <w:rPr>
          <w:sz w:val="24"/>
          <w:szCs w:val="24"/>
        </w:rPr>
        <w:t xml:space="preserve">. </w:t>
      </w:r>
      <w:r w:rsidRPr="00684624">
        <w:rPr>
          <w:sz w:val="24"/>
          <w:szCs w:val="24"/>
        </w:rPr>
        <w:t>2019. gadā plānots pašvaldībai piederošā nekustamā īpašuma kadastrālā uzmērīšana, pašvaldības dzīvokļu remonts, mežu apsaimniekošana, būvniecības procesu kontrole, kā arī teritorijas plānojuma grozījumi. Tiks veikts attīstības dokumentu izstrādes darbs nākamajiem plānošanas periodiem.</w:t>
      </w:r>
    </w:p>
    <w:p w:rsidR="00565E99" w:rsidRPr="00684624" w:rsidRDefault="00565E99" w:rsidP="00565E99">
      <w:pPr>
        <w:ind w:firstLine="720"/>
        <w:jc w:val="both"/>
        <w:rPr>
          <w:sz w:val="24"/>
          <w:szCs w:val="24"/>
        </w:rPr>
      </w:pPr>
      <w:r w:rsidRPr="00684624">
        <w:rPr>
          <w:sz w:val="24"/>
          <w:szCs w:val="24"/>
        </w:rPr>
        <w:t>Autoceļu ikdienas uzturēšanai papildus Valsts finansējumam no Līgatnes novada pamatbudžeta līdzekļiem šogad paredzēti EUR </w:t>
      </w:r>
      <w:r w:rsidR="00F16FCD">
        <w:rPr>
          <w:sz w:val="24"/>
          <w:szCs w:val="24"/>
        </w:rPr>
        <w:t>3047</w:t>
      </w:r>
      <w:r w:rsidRPr="00684624">
        <w:rPr>
          <w:sz w:val="24"/>
          <w:szCs w:val="24"/>
        </w:rPr>
        <w:t>. Autoceļu atjaunošanā EUR </w:t>
      </w:r>
      <w:r w:rsidR="00027421">
        <w:rPr>
          <w:sz w:val="24"/>
          <w:szCs w:val="24"/>
        </w:rPr>
        <w:t>69808</w:t>
      </w:r>
      <w:r w:rsidR="005F17D5">
        <w:rPr>
          <w:sz w:val="24"/>
          <w:szCs w:val="24"/>
        </w:rPr>
        <w:t>,79</w:t>
      </w:r>
      <w:r w:rsidRPr="00684624">
        <w:rPr>
          <w:sz w:val="24"/>
          <w:szCs w:val="24"/>
        </w:rPr>
        <w:t xml:space="preserve"> tiks izmantoti kā līdzfinansējums, lai saņemtu aizņēmumu no Valsts kases Ķempju ielas pārbūves veikšanai. Līdzīgi, EUR 30</w:t>
      </w:r>
      <w:r w:rsidR="00F16FCD">
        <w:rPr>
          <w:sz w:val="24"/>
          <w:szCs w:val="24"/>
        </w:rPr>
        <w:t>952,51</w:t>
      </w:r>
      <w:r w:rsidRPr="00684624">
        <w:rPr>
          <w:sz w:val="24"/>
          <w:szCs w:val="24"/>
        </w:rPr>
        <w:t xml:space="preserve"> plānots izmantot kā līdzfinansējumu Upes ielas pārbūves veikšanai, ko arī plānots veikt, izmantojot Valsts kases aizdevumu.</w:t>
      </w:r>
    </w:p>
    <w:p w:rsidR="00565E99" w:rsidRPr="00684624" w:rsidRDefault="00565E99" w:rsidP="00565E99">
      <w:pPr>
        <w:ind w:firstLine="720"/>
        <w:jc w:val="both"/>
        <w:rPr>
          <w:sz w:val="24"/>
          <w:szCs w:val="24"/>
        </w:rPr>
      </w:pPr>
      <w:r w:rsidRPr="00684624">
        <w:rPr>
          <w:sz w:val="24"/>
          <w:szCs w:val="24"/>
        </w:rPr>
        <w:t xml:space="preserve">2019. gadā šajā sadaļā plānots realizēt nozīmīgu projektu “Grants ceļu atjaunošana” – ar LAD 7.2 Pamatpakalpojumi un ciematu atjaunošana lauku apvidos atbalstu. Atlikušās projekta izmaksas 2019. gadā – EUR 316478,53, no kuriem </w:t>
      </w:r>
      <w:r w:rsidR="00E9425A">
        <w:rPr>
          <w:sz w:val="24"/>
          <w:szCs w:val="24"/>
        </w:rPr>
        <w:t xml:space="preserve">EUR 6478,53 ir pašvaldības </w:t>
      </w:r>
      <w:r w:rsidRPr="00684624">
        <w:rPr>
          <w:sz w:val="24"/>
          <w:szCs w:val="24"/>
        </w:rPr>
        <w:t>finansējums un EUR </w:t>
      </w:r>
      <w:r w:rsidR="00E9425A">
        <w:rPr>
          <w:sz w:val="24"/>
          <w:szCs w:val="24"/>
        </w:rPr>
        <w:t>310</w:t>
      </w:r>
      <w:r w:rsidRPr="00684624">
        <w:rPr>
          <w:sz w:val="24"/>
          <w:szCs w:val="24"/>
        </w:rPr>
        <w:t xml:space="preserve">000 ir LAD finansētā daļa.  Plānots atjaunot kritiskākos posmus ceļā </w:t>
      </w:r>
      <w:r w:rsidRPr="00684624">
        <w:rPr>
          <w:b/>
          <w:sz w:val="24"/>
          <w:szCs w:val="24"/>
        </w:rPr>
        <w:t>Ratnieki-Rūpnieki</w:t>
      </w:r>
      <w:r w:rsidRPr="00684624">
        <w:rPr>
          <w:sz w:val="24"/>
          <w:szCs w:val="24"/>
        </w:rPr>
        <w:t xml:space="preserve"> un </w:t>
      </w:r>
      <w:r w:rsidRPr="00684624">
        <w:rPr>
          <w:b/>
          <w:sz w:val="24"/>
          <w:szCs w:val="24"/>
        </w:rPr>
        <w:t>Blodziņi (</w:t>
      </w:r>
      <w:proofErr w:type="spellStart"/>
      <w:r w:rsidRPr="00684624">
        <w:rPr>
          <w:b/>
          <w:sz w:val="24"/>
          <w:szCs w:val="24"/>
        </w:rPr>
        <w:t>Vaisuļi</w:t>
      </w:r>
      <w:proofErr w:type="spellEnd"/>
      <w:r w:rsidRPr="00684624">
        <w:rPr>
          <w:b/>
          <w:sz w:val="24"/>
          <w:szCs w:val="24"/>
        </w:rPr>
        <w:t xml:space="preserve">)-Asaru ceļš </w:t>
      </w:r>
      <w:r w:rsidRPr="00684624">
        <w:rPr>
          <w:sz w:val="24"/>
          <w:szCs w:val="24"/>
        </w:rPr>
        <w:t>apm. 5,5 km apjomā.</w:t>
      </w:r>
    </w:p>
    <w:p w:rsidR="00565E99" w:rsidRPr="0063442C" w:rsidRDefault="00565E99" w:rsidP="00565E99">
      <w:pPr>
        <w:jc w:val="both"/>
        <w:rPr>
          <w:sz w:val="24"/>
          <w:szCs w:val="24"/>
        </w:rPr>
      </w:pPr>
    </w:p>
    <w:p w:rsidR="00565E99" w:rsidRDefault="00565E99" w:rsidP="00565E99">
      <w:pPr>
        <w:rPr>
          <w:b/>
          <w:sz w:val="24"/>
          <w:szCs w:val="24"/>
        </w:rPr>
      </w:pPr>
      <w:r>
        <w:rPr>
          <w:b/>
          <w:sz w:val="24"/>
          <w:szCs w:val="24"/>
        </w:rPr>
        <w:t>Vispārējie</w:t>
      </w:r>
      <w:r w:rsidRPr="00A10A79">
        <w:rPr>
          <w:b/>
          <w:sz w:val="24"/>
          <w:szCs w:val="24"/>
        </w:rPr>
        <w:t xml:space="preserve"> vadības dienesti</w:t>
      </w:r>
    </w:p>
    <w:p w:rsidR="00565E99" w:rsidRDefault="00565E99" w:rsidP="00565E99">
      <w:pPr>
        <w:rPr>
          <w:sz w:val="24"/>
          <w:szCs w:val="24"/>
        </w:rPr>
      </w:pPr>
      <w:r>
        <w:rPr>
          <w:b/>
          <w:sz w:val="24"/>
          <w:szCs w:val="24"/>
        </w:rPr>
        <w:tab/>
      </w:r>
      <w:r>
        <w:rPr>
          <w:sz w:val="24"/>
          <w:szCs w:val="24"/>
        </w:rPr>
        <w:t>Šo</w:t>
      </w:r>
      <w:r w:rsidRPr="00A10A79">
        <w:rPr>
          <w:sz w:val="24"/>
          <w:szCs w:val="24"/>
        </w:rPr>
        <w:t xml:space="preserve"> budžeta sa</w:t>
      </w:r>
      <w:r>
        <w:rPr>
          <w:sz w:val="24"/>
          <w:szCs w:val="24"/>
        </w:rPr>
        <w:t xml:space="preserve">daļu EUR 478389 apjomā sastāda pašvaldības administrācijas izdevumi EUR 116081 apmērā, </w:t>
      </w:r>
      <w:r w:rsidRPr="00EA645A">
        <w:rPr>
          <w:color w:val="000000" w:themeColor="text1"/>
          <w:sz w:val="24"/>
          <w:szCs w:val="24"/>
        </w:rPr>
        <w:t xml:space="preserve">izdevumi </w:t>
      </w:r>
      <w:r>
        <w:rPr>
          <w:sz w:val="24"/>
          <w:szCs w:val="24"/>
        </w:rPr>
        <w:t xml:space="preserve">pašvaldības </w:t>
      </w:r>
      <w:r w:rsidRPr="00EA645A">
        <w:rPr>
          <w:color w:val="000000" w:themeColor="text1"/>
          <w:sz w:val="24"/>
          <w:szCs w:val="24"/>
        </w:rPr>
        <w:t xml:space="preserve">deputātu </w:t>
      </w:r>
      <w:r>
        <w:rPr>
          <w:color w:val="000000" w:themeColor="text1"/>
          <w:sz w:val="24"/>
          <w:szCs w:val="24"/>
        </w:rPr>
        <w:t xml:space="preserve">darbības nodrošināšanai </w:t>
      </w:r>
      <w:r>
        <w:rPr>
          <w:sz w:val="24"/>
          <w:szCs w:val="24"/>
        </w:rPr>
        <w:t xml:space="preserve">EUR 18536 apmērā, novada domes kancelejas izdevumi EUR 178327 apmērā, finanšu un grāmatvedības nodaļas izdevumi EUR 124661 apmērā, dzimtsarakstu nodaļas izdevumi EUR 5584 apmērā, kā arī Pašvaldības budžeta parādu darījumu summa EUR </w:t>
      </w:r>
      <w:r w:rsidRPr="000055F1">
        <w:rPr>
          <w:sz w:val="24"/>
          <w:szCs w:val="24"/>
        </w:rPr>
        <w:t>5200</w:t>
      </w:r>
      <w:r>
        <w:rPr>
          <w:sz w:val="24"/>
          <w:szCs w:val="24"/>
        </w:rPr>
        <w:t xml:space="preserve"> apmērā (kredītu apkalpošanas izmaksas) un domes rezerves fonda līdzekļi neparedzētiem gadījumiem EUR 30000 apjomā.</w:t>
      </w:r>
    </w:p>
    <w:p w:rsidR="00565E99" w:rsidRDefault="00565E99" w:rsidP="00565E99">
      <w:pPr>
        <w:rPr>
          <w:b/>
          <w:sz w:val="24"/>
          <w:szCs w:val="24"/>
        </w:rPr>
      </w:pPr>
    </w:p>
    <w:p w:rsidR="00565E99" w:rsidRDefault="00565E99" w:rsidP="00565E99">
      <w:pPr>
        <w:rPr>
          <w:b/>
          <w:sz w:val="24"/>
          <w:szCs w:val="24"/>
        </w:rPr>
      </w:pPr>
      <w:r w:rsidRPr="00A4470C">
        <w:rPr>
          <w:b/>
          <w:sz w:val="24"/>
          <w:szCs w:val="24"/>
        </w:rPr>
        <w:t xml:space="preserve">Pašvaldības teritoriju un mājokļu apsaimniekošana  </w:t>
      </w:r>
    </w:p>
    <w:p w:rsidR="00565E99" w:rsidRDefault="00565E99" w:rsidP="00565E99">
      <w:pPr>
        <w:rPr>
          <w:sz w:val="24"/>
          <w:szCs w:val="24"/>
        </w:rPr>
      </w:pPr>
      <w:r>
        <w:rPr>
          <w:b/>
          <w:sz w:val="24"/>
          <w:szCs w:val="24"/>
        </w:rPr>
        <w:tab/>
      </w:r>
      <w:r w:rsidRPr="00466945">
        <w:rPr>
          <w:sz w:val="24"/>
          <w:szCs w:val="24"/>
        </w:rPr>
        <w:t>Šim mērķim 2019. gadā plānoti pašvaldības līdzekļi EUR </w:t>
      </w:r>
      <w:r w:rsidR="003F3265">
        <w:rPr>
          <w:sz w:val="24"/>
          <w:szCs w:val="24"/>
        </w:rPr>
        <w:t>42</w:t>
      </w:r>
      <w:r w:rsidR="00027421">
        <w:rPr>
          <w:sz w:val="24"/>
          <w:szCs w:val="24"/>
        </w:rPr>
        <w:t>7</w:t>
      </w:r>
      <w:r w:rsidR="00E9425A">
        <w:rPr>
          <w:sz w:val="24"/>
          <w:szCs w:val="24"/>
        </w:rPr>
        <w:t>323</w:t>
      </w:r>
      <w:r>
        <w:rPr>
          <w:sz w:val="24"/>
          <w:szCs w:val="24"/>
        </w:rPr>
        <w:t xml:space="preserve"> </w:t>
      </w:r>
      <w:r w:rsidRPr="00466945">
        <w:rPr>
          <w:sz w:val="24"/>
          <w:szCs w:val="24"/>
        </w:rPr>
        <w:t>apjomā.</w:t>
      </w:r>
      <w:r>
        <w:rPr>
          <w:sz w:val="24"/>
          <w:szCs w:val="24"/>
        </w:rPr>
        <w:t xml:space="preserve"> </w:t>
      </w:r>
      <w:r w:rsidRPr="00C769F6">
        <w:rPr>
          <w:color w:val="000000"/>
          <w:sz w:val="24"/>
          <w:szCs w:val="24"/>
        </w:rPr>
        <w:t>Teritoriju labiekārtošanai un uzturēšanai EUR</w:t>
      </w:r>
      <w:r>
        <w:rPr>
          <w:color w:val="000000"/>
          <w:sz w:val="24"/>
          <w:szCs w:val="24"/>
        </w:rPr>
        <w:t> </w:t>
      </w:r>
      <w:r w:rsidRPr="00F539E5">
        <w:rPr>
          <w:color w:val="000000"/>
          <w:sz w:val="24"/>
          <w:szCs w:val="24"/>
        </w:rPr>
        <w:t>212510</w:t>
      </w:r>
      <w:r w:rsidRPr="00C769F6">
        <w:rPr>
          <w:color w:val="000000"/>
          <w:sz w:val="24"/>
          <w:szCs w:val="24"/>
        </w:rPr>
        <w:t>,</w:t>
      </w:r>
      <w:r>
        <w:rPr>
          <w:color w:val="000000"/>
          <w:sz w:val="24"/>
          <w:szCs w:val="24"/>
        </w:rPr>
        <w:t xml:space="preserve"> ielu apgaismojumam EUR 25350,</w:t>
      </w:r>
      <w:r w:rsidRPr="00C769F6">
        <w:rPr>
          <w:color w:val="000000"/>
          <w:sz w:val="24"/>
          <w:szCs w:val="24"/>
        </w:rPr>
        <w:t xml:space="preserve"> Līgatnes pirts uzturēšanai EUR </w:t>
      </w:r>
      <w:r>
        <w:rPr>
          <w:color w:val="000000"/>
          <w:sz w:val="24"/>
          <w:szCs w:val="24"/>
        </w:rPr>
        <w:t>9350</w:t>
      </w:r>
      <w:r w:rsidRPr="00C769F6">
        <w:rPr>
          <w:color w:val="000000"/>
          <w:sz w:val="24"/>
          <w:szCs w:val="24"/>
        </w:rPr>
        <w:t>, Līgat</w:t>
      </w:r>
      <w:r>
        <w:rPr>
          <w:color w:val="000000"/>
          <w:sz w:val="24"/>
          <w:szCs w:val="24"/>
        </w:rPr>
        <w:t>nes pārceltuves uzturēšanai EUR 25804</w:t>
      </w:r>
      <w:r w:rsidRPr="00C769F6">
        <w:rPr>
          <w:color w:val="000000"/>
          <w:sz w:val="24"/>
          <w:szCs w:val="24"/>
        </w:rPr>
        <w:t xml:space="preserve">, </w:t>
      </w:r>
      <w:r w:rsidRPr="00500797">
        <w:rPr>
          <w:color w:val="000000"/>
          <w:sz w:val="24"/>
          <w:szCs w:val="24"/>
        </w:rPr>
        <w:t>T</w:t>
      </w:r>
      <w:r>
        <w:rPr>
          <w:color w:val="000000"/>
          <w:sz w:val="24"/>
          <w:szCs w:val="24"/>
        </w:rPr>
        <w:t>autsaimniecības uzturēšanai EUR </w:t>
      </w:r>
      <w:r w:rsidR="007D7781" w:rsidRPr="007D7781">
        <w:rPr>
          <w:color w:val="000000"/>
          <w:sz w:val="24"/>
          <w:szCs w:val="24"/>
        </w:rPr>
        <w:t>13</w:t>
      </w:r>
      <w:r w:rsidR="00027421">
        <w:rPr>
          <w:color w:val="000000"/>
          <w:sz w:val="24"/>
          <w:szCs w:val="24"/>
        </w:rPr>
        <w:t>5</w:t>
      </w:r>
      <w:r w:rsidR="00E9425A">
        <w:rPr>
          <w:color w:val="000000"/>
          <w:sz w:val="24"/>
          <w:szCs w:val="24"/>
        </w:rPr>
        <w:t>967</w:t>
      </w:r>
      <w:r>
        <w:rPr>
          <w:color w:val="000000"/>
          <w:sz w:val="24"/>
          <w:szCs w:val="24"/>
        </w:rPr>
        <w:t>, skolēnu vasaras praksei EUR 7651, algotiem pa</w:t>
      </w:r>
      <w:r w:rsidR="0072470A">
        <w:rPr>
          <w:color w:val="000000"/>
          <w:sz w:val="24"/>
          <w:szCs w:val="24"/>
        </w:rPr>
        <w:t>gaidu sabiedriskiem darbiem 6435</w:t>
      </w:r>
      <w:r>
        <w:rPr>
          <w:color w:val="000000"/>
          <w:sz w:val="24"/>
          <w:szCs w:val="24"/>
        </w:rPr>
        <w:t xml:space="preserve">.  </w:t>
      </w:r>
      <w:r w:rsidRPr="00466945">
        <w:rPr>
          <w:sz w:val="24"/>
          <w:szCs w:val="24"/>
        </w:rPr>
        <w:t>Līdzekļi šajā sadaļā tiks</w:t>
      </w:r>
      <w:r>
        <w:rPr>
          <w:sz w:val="24"/>
          <w:szCs w:val="24"/>
        </w:rPr>
        <w:t xml:space="preserve"> arī</w:t>
      </w:r>
      <w:r w:rsidRPr="00466945">
        <w:rPr>
          <w:sz w:val="24"/>
          <w:szCs w:val="24"/>
        </w:rPr>
        <w:t xml:space="preserve"> izlietoti pašvaldības veidotu atbalsta projektu un ārējo fondu atbalstītu infrastruktūras objektu projektu līdzfinansējuma nodrošināšanai. Būtiskākie projekti, kas tiks realizēti šajā sadaļā 2019.</w:t>
      </w:r>
      <w:r>
        <w:rPr>
          <w:sz w:val="24"/>
          <w:szCs w:val="24"/>
        </w:rPr>
        <w:t> </w:t>
      </w:r>
      <w:r w:rsidRPr="00466945">
        <w:rPr>
          <w:sz w:val="24"/>
          <w:szCs w:val="24"/>
        </w:rPr>
        <w:t>gadā ir:</w:t>
      </w:r>
    </w:p>
    <w:p w:rsidR="00565E99" w:rsidRPr="00466945" w:rsidRDefault="00565E99" w:rsidP="00565E99">
      <w:pPr>
        <w:pStyle w:val="ListParagraph"/>
        <w:numPr>
          <w:ilvl w:val="0"/>
          <w:numId w:val="10"/>
        </w:numPr>
        <w:spacing w:line="240" w:lineRule="auto"/>
        <w:ind w:left="993" w:hanging="284"/>
      </w:pPr>
      <w:r w:rsidRPr="00466945">
        <w:t>Projekta apstiprināšanas gadījumā – Līgatnes papīrfabrikas</w:t>
      </w:r>
      <w:r>
        <w:t xml:space="preserve"> strādnieku ciemata kultūrvēstur</w:t>
      </w:r>
      <w:r w:rsidRPr="00466945">
        <w:t>iskā kompleksa sastāvdaļas – t. s. “brūzīša” jeb strādnieku dzīvojamo māju saimniecības ēkas rekonstrukcija un pagalma sakārtošana;</w:t>
      </w:r>
    </w:p>
    <w:p w:rsidR="00565E99" w:rsidRPr="00466945" w:rsidRDefault="00565E99" w:rsidP="00565E99">
      <w:pPr>
        <w:pStyle w:val="ListParagraph"/>
        <w:numPr>
          <w:ilvl w:val="0"/>
          <w:numId w:val="10"/>
        </w:numPr>
        <w:spacing w:line="240" w:lineRule="auto"/>
        <w:ind w:left="993" w:hanging="284"/>
      </w:pPr>
      <w:r w:rsidRPr="00466945">
        <w:t xml:space="preserve">Projekta apstiprināšanas gadījumā – skatu platformas pie Līgatnes upītes, iepretī </w:t>
      </w:r>
      <w:proofErr w:type="spellStart"/>
      <w:r w:rsidRPr="00466945">
        <w:t>Lustūža</w:t>
      </w:r>
      <w:proofErr w:type="spellEnd"/>
      <w:r w:rsidRPr="00466945">
        <w:t xml:space="preserve"> klintij atjaunošana;</w:t>
      </w:r>
    </w:p>
    <w:p w:rsidR="00565E99" w:rsidRPr="007A0A10" w:rsidRDefault="00565E99" w:rsidP="00565E99">
      <w:pPr>
        <w:pStyle w:val="ListParagraph"/>
        <w:numPr>
          <w:ilvl w:val="0"/>
          <w:numId w:val="10"/>
        </w:numPr>
        <w:spacing w:line="240" w:lineRule="auto"/>
        <w:ind w:left="993" w:hanging="284"/>
        <w:rPr>
          <w:b/>
        </w:rPr>
      </w:pPr>
      <w:r w:rsidRPr="00466945">
        <w:t xml:space="preserve">Projekta apstiprināšanas gadījumā – </w:t>
      </w:r>
      <w:r>
        <w:t xml:space="preserve">Skatuves </w:t>
      </w:r>
      <w:r w:rsidRPr="00466945">
        <w:t xml:space="preserve">apgaismojuma </w:t>
      </w:r>
      <w:r>
        <w:t>iekārtu</w:t>
      </w:r>
      <w:r w:rsidRPr="00466945">
        <w:t xml:space="preserve"> atja</w:t>
      </w:r>
      <w:r>
        <w:t>unošana Līgatnes kultūras namā;</w:t>
      </w:r>
    </w:p>
    <w:p w:rsidR="00565E99" w:rsidRPr="007C3E95" w:rsidRDefault="00565E99" w:rsidP="00565E99">
      <w:pPr>
        <w:pStyle w:val="ListParagraph"/>
        <w:numPr>
          <w:ilvl w:val="0"/>
          <w:numId w:val="10"/>
        </w:numPr>
        <w:spacing w:line="240" w:lineRule="auto"/>
        <w:ind w:left="993" w:hanging="284"/>
        <w:rPr>
          <w:b/>
        </w:rPr>
      </w:pPr>
      <w:r>
        <w:t>Ūdenskrātuves – dīķa pie ēkas Gaujas ielā 7, Līgatnē atjaunošanas darbu uzsākšana.</w:t>
      </w:r>
    </w:p>
    <w:p w:rsidR="00565E99" w:rsidRDefault="00565E99" w:rsidP="00565E99">
      <w:pPr>
        <w:rPr>
          <w:b/>
          <w:sz w:val="24"/>
          <w:szCs w:val="24"/>
        </w:rPr>
      </w:pPr>
    </w:p>
    <w:p w:rsidR="007D7781" w:rsidRDefault="007D7781" w:rsidP="00565E99">
      <w:pPr>
        <w:rPr>
          <w:b/>
          <w:sz w:val="24"/>
          <w:szCs w:val="24"/>
        </w:rPr>
      </w:pPr>
    </w:p>
    <w:p w:rsidR="007D7781" w:rsidRDefault="007D7781" w:rsidP="00565E99">
      <w:pPr>
        <w:rPr>
          <w:b/>
          <w:sz w:val="24"/>
          <w:szCs w:val="24"/>
        </w:rPr>
      </w:pPr>
    </w:p>
    <w:p w:rsidR="00565E99" w:rsidRPr="008039E7" w:rsidRDefault="00565E99" w:rsidP="00565E99">
      <w:pPr>
        <w:rPr>
          <w:b/>
          <w:sz w:val="24"/>
          <w:szCs w:val="24"/>
        </w:rPr>
      </w:pPr>
      <w:r w:rsidRPr="008039E7">
        <w:rPr>
          <w:b/>
          <w:sz w:val="24"/>
          <w:szCs w:val="24"/>
        </w:rPr>
        <w:lastRenderedPageBreak/>
        <w:t>Veselība</w:t>
      </w:r>
    </w:p>
    <w:p w:rsidR="00565E99" w:rsidRPr="002D3D94" w:rsidRDefault="00565E99" w:rsidP="00565E99">
      <w:pPr>
        <w:jc w:val="both"/>
        <w:rPr>
          <w:sz w:val="24"/>
          <w:szCs w:val="24"/>
        </w:rPr>
      </w:pPr>
      <w:r>
        <w:rPr>
          <w:sz w:val="24"/>
          <w:szCs w:val="24"/>
        </w:rPr>
        <w:tab/>
        <w:t xml:space="preserve">2019. gadā paredzētie līdzekļi EUR 4700 </w:t>
      </w:r>
      <w:r w:rsidRPr="00B364FD">
        <w:rPr>
          <w:sz w:val="24"/>
          <w:szCs w:val="24"/>
        </w:rPr>
        <w:t>plānoti pašvaldības līdzdalības nodrošinājumam novadā esošo valsts līdzfinansēto ambulatoro ārstniecības iestāžu telpu apsaimniekošanas izdevumu daļas segšanā.</w:t>
      </w:r>
    </w:p>
    <w:p w:rsidR="00565E99" w:rsidRDefault="00565E99" w:rsidP="00565E99">
      <w:pPr>
        <w:jc w:val="both"/>
        <w:rPr>
          <w:b/>
          <w:sz w:val="24"/>
          <w:szCs w:val="24"/>
        </w:rPr>
      </w:pPr>
    </w:p>
    <w:p w:rsidR="00565E99" w:rsidRPr="004F3668" w:rsidRDefault="00565E99" w:rsidP="00565E99">
      <w:pPr>
        <w:jc w:val="both"/>
        <w:rPr>
          <w:sz w:val="24"/>
          <w:szCs w:val="24"/>
        </w:rPr>
      </w:pPr>
      <w:r w:rsidRPr="004F3668">
        <w:rPr>
          <w:b/>
          <w:sz w:val="24"/>
          <w:szCs w:val="24"/>
        </w:rPr>
        <w:t>Speciālā budžeta ieņēmumi</w:t>
      </w:r>
    </w:p>
    <w:p w:rsidR="00565E99" w:rsidRDefault="00565E99" w:rsidP="00565E99">
      <w:pPr>
        <w:ind w:firstLine="720"/>
        <w:jc w:val="both"/>
        <w:rPr>
          <w:b/>
          <w:sz w:val="24"/>
          <w:szCs w:val="24"/>
        </w:rPr>
      </w:pPr>
      <w:r w:rsidRPr="00792B7F">
        <w:rPr>
          <w:sz w:val="24"/>
          <w:szCs w:val="24"/>
        </w:rPr>
        <w:t>L</w:t>
      </w:r>
      <w:r>
        <w:rPr>
          <w:sz w:val="24"/>
          <w:szCs w:val="24"/>
        </w:rPr>
        <w:t>īgatnes novada domes 2019</w:t>
      </w:r>
      <w:r w:rsidRPr="00792B7F">
        <w:rPr>
          <w:sz w:val="24"/>
          <w:szCs w:val="24"/>
        </w:rPr>
        <w:t>.</w:t>
      </w:r>
      <w:r>
        <w:rPr>
          <w:sz w:val="24"/>
          <w:szCs w:val="24"/>
        </w:rPr>
        <w:t> </w:t>
      </w:r>
      <w:r w:rsidRPr="00792B7F">
        <w:rPr>
          <w:sz w:val="24"/>
          <w:szCs w:val="24"/>
        </w:rPr>
        <w:t>gada speciālā bud</w:t>
      </w:r>
      <w:r>
        <w:rPr>
          <w:sz w:val="24"/>
          <w:szCs w:val="24"/>
        </w:rPr>
        <w:t>žeta ieņēmumi kopā ar atlikumu no iepriekšējā gada plānoti EUR 128436 apmērā, kas sastāv no speciālie</w:t>
      </w:r>
      <w:r w:rsidRPr="00792B7F">
        <w:rPr>
          <w:sz w:val="24"/>
          <w:szCs w:val="24"/>
        </w:rPr>
        <w:t>m mērķi</w:t>
      </w:r>
      <w:r>
        <w:rPr>
          <w:sz w:val="24"/>
          <w:szCs w:val="24"/>
        </w:rPr>
        <w:t>e</w:t>
      </w:r>
      <w:r w:rsidRPr="00792B7F">
        <w:rPr>
          <w:sz w:val="24"/>
          <w:szCs w:val="24"/>
        </w:rPr>
        <w:t>m paredzētie</w:t>
      </w:r>
      <w:r>
        <w:rPr>
          <w:sz w:val="24"/>
          <w:szCs w:val="24"/>
        </w:rPr>
        <w:t>m</w:t>
      </w:r>
      <w:r w:rsidRPr="00792B7F">
        <w:rPr>
          <w:sz w:val="24"/>
          <w:szCs w:val="24"/>
        </w:rPr>
        <w:t xml:space="preserve"> līdzekļi</w:t>
      </w:r>
      <w:r>
        <w:rPr>
          <w:sz w:val="24"/>
          <w:szCs w:val="24"/>
        </w:rPr>
        <w:t>em</w:t>
      </w:r>
      <w:r w:rsidRPr="00792B7F">
        <w:rPr>
          <w:sz w:val="24"/>
          <w:szCs w:val="24"/>
        </w:rPr>
        <w:t xml:space="preserve"> </w:t>
      </w:r>
      <w:r>
        <w:rPr>
          <w:sz w:val="24"/>
          <w:szCs w:val="24"/>
        </w:rPr>
        <w:t>– dabas resursu nodokļa EUR 6500 apmērā</w:t>
      </w:r>
      <w:r w:rsidRPr="00792B7F">
        <w:rPr>
          <w:sz w:val="24"/>
          <w:szCs w:val="24"/>
        </w:rPr>
        <w:t xml:space="preserve"> un mērķdotācija</w:t>
      </w:r>
      <w:r>
        <w:rPr>
          <w:sz w:val="24"/>
          <w:szCs w:val="24"/>
        </w:rPr>
        <w:t>s</w:t>
      </w:r>
      <w:r w:rsidRPr="00792B7F">
        <w:rPr>
          <w:sz w:val="24"/>
          <w:szCs w:val="24"/>
        </w:rPr>
        <w:t xml:space="preserve"> no valsts budžeta pašvaldības autoceļu uzturēšanai EUR 10</w:t>
      </w:r>
      <w:r>
        <w:rPr>
          <w:sz w:val="24"/>
          <w:szCs w:val="24"/>
        </w:rPr>
        <w:t>5865 apmērā</w:t>
      </w:r>
      <w:r w:rsidRPr="00792B7F">
        <w:rPr>
          <w:sz w:val="24"/>
          <w:szCs w:val="24"/>
        </w:rPr>
        <w:t xml:space="preserve">. </w:t>
      </w:r>
    </w:p>
    <w:p w:rsidR="00565E99" w:rsidRDefault="00565E99" w:rsidP="00565E99">
      <w:pPr>
        <w:jc w:val="both"/>
        <w:rPr>
          <w:b/>
          <w:sz w:val="24"/>
          <w:szCs w:val="24"/>
        </w:rPr>
      </w:pPr>
    </w:p>
    <w:p w:rsidR="00565E99" w:rsidRPr="00020C90" w:rsidRDefault="00565E99" w:rsidP="00565E99">
      <w:pPr>
        <w:jc w:val="both"/>
        <w:rPr>
          <w:b/>
          <w:sz w:val="24"/>
          <w:szCs w:val="24"/>
        </w:rPr>
      </w:pPr>
      <w:r w:rsidRPr="002518CD">
        <w:rPr>
          <w:b/>
          <w:sz w:val="24"/>
          <w:szCs w:val="24"/>
        </w:rPr>
        <w:t>Speciālā budžeta izdevumi</w:t>
      </w:r>
    </w:p>
    <w:p w:rsidR="00565E99" w:rsidRDefault="00565E99" w:rsidP="00565E99">
      <w:pPr>
        <w:ind w:firstLine="567"/>
        <w:jc w:val="both"/>
        <w:rPr>
          <w:sz w:val="24"/>
          <w:szCs w:val="24"/>
        </w:rPr>
      </w:pPr>
      <w:r>
        <w:rPr>
          <w:sz w:val="24"/>
          <w:szCs w:val="24"/>
        </w:rPr>
        <w:t>Līgatnes novada domes 2019</w:t>
      </w:r>
      <w:r w:rsidRPr="000A5693">
        <w:rPr>
          <w:sz w:val="24"/>
          <w:szCs w:val="24"/>
        </w:rPr>
        <w:t>.</w:t>
      </w:r>
      <w:r>
        <w:rPr>
          <w:sz w:val="24"/>
          <w:szCs w:val="24"/>
        </w:rPr>
        <w:t> </w:t>
      </w:r>
      <w:r w:rsidRPr="000A5693">
        <w:rPr>
          <w:sz w:val="24"/>
          <w:szCs w:val="24"/>
        </w:rPr>
        <w:t>gada speciālā budžeta izdevumi</w:t>
      </w:r>
      <w:r>
        <w:rPr>
          <w:sz w:val="24"/>
          <w:szCs w:val="24"/>
        </w:rPr>
        <w:t xml:space="preserve"> ir EUR 126500</w:t>
      </w:r>
      <w:r w:rsidRPr="000A5693">
        <w:rPr>
          <w:sz w:val="24"/>
          <w:szCs w:val="24"/>
        </w:rPr>
        <w:t xml:space="preserve">, tai skaitā </w:t>
      </w:r>
      <w:r>
        <w:rPr>
          <w:sz w:val="24"/>
          <w:szCs w:val="24"/>
        </w:rPr>
        <w:t>EUR 6500</w:t>
      </w:r>
      <w:r w:rsidRPr="000A5693">
        <w:rPr>
          <w:sz w:val="24"/>
          <w:szCs w:val="24"/>
        </w:rPr>
        <w:t xml:space="preserve"> </w:t>
      </w:r>
      <w:r>
        <w:rPr>
          <w:sz w:val="24"/>
          <w:szCs w:val="24"/>
        </w:rPr>
        <w:t xml:space="preserve">no </w:t>
      </w:r>
      <w:r w:rsidRPr="000A5693">
        <w:rPr>
          <w:sz w:val="24"/>
          <w:szCs w:val="24"/>
        </w:rPr>
        <w:t>daba</w:t>
      </w:r>
      <w:r>
        <w:rPr>
          <w:sz w:val="24"/>
          <w:szCs w:val="24"/>
        </w:rPr>
        <w:t>s resursu nodokļa fonda un EUR 120000 no mērķdotācijas pašvaldības autoceļiem (4.att.).</w:t>
      </w:r>
      <w:r w:rsidRPr="000A5693">
        <w:rPr>
          <w:sz w:val="24"/>
          <w:szCs w:val="24"/>
        </w:rPr>
        <w:t xml:space="preserve"> </w:t>
      </w:r>
    </w:p>
    <w:p w:rsidR="00565E99" w:rsidRDefault="00565E99" w:rsidP="00565E99">
      <w:pPr>
        <w:ind w:firstLine="567"/>
        <w:jc w:val="both"/>
        <w:rPr>
          <w:sz w:val="24"/>
          <w:szCs w:val="24"/>
        </w:rPr>
      </w:pPr>
      <w:r w:rsidRPr="003036A9">
        <w:rPr>
          <w:sz w:val="24"/>
          <w:szCs w:val="24"/>
        </w:rPr>
        <w:t>Dabas resursu nodokļa ieņēmumus plānots izlietot meža augsnes sagatavošanai, stādu iegādei un meža stādījumu kopšanai, kopā 6500.</w:t>
      </w:r>
    </w:p>
    <w:p w:rsidR="00565E99" w:rsidRPr="007A0A10" w:rsidRDefault="00565E99" w:rsidP="00565E99">
      <w:pPr>
        <w:ind w:firstLine="567"/>
        <w:jc w:val="both"/>
        <w:rPr>
          <w:sz w:val="24"/>
          <w:szCs w:val="24"/>
        </w:rPr>
      </w:pPr>
      <w:r w:rsidRPr="007A0A10">
        <w:rPr>
          <w:sz w:val="24"/>
          <w:szCs w:val="24"/>
        </w:rPr>
        <w:t>Mērķdotāciju pašvaldības autoceļiem plānots izlietot:</w:t>
      </w:r>
    </w:p>
    <w:p w:rsidR="00565E99" w:rsidRDefault="00565E99" w:rsidP="00565E99">
      <w:pPr>
        <w:numPr>
          <w:ilvl w:val="0"/>
          <w:numId w:val="12"/>
        </w:numPr>
        <w:jc w:val="both"/>
        <w:rPr>
          <w:sz w:val="24"/>
          <w:szCs w:val="24"/>
        </w:rPr>
      </w:pPr>
      <w:r>
        <w:rPr>
          <w:sz w:val="24"/>
          <w:szCs w:val="24"/>
        </w:rPr>
        <w:t>Ceļu un ielu projektēšana, tehniskie projekti, specifikācijas – EUR 3000;</w:t>
      </w:r>
    </w:p>
    <w:p w:rsidR="00565E99" w:rsidRPr="007A0A10" w:rsidRDefault="00565E99" w:rsidP="00565E99">
      <w:pPr>
        <w:numPr>
          <w:ilvl w:val="0"/>
          <w:numId w:val="12"/>
        </w:numPr>
        <w:jc w:val="both"/>
        <w:rPr>
          <w:sz w:val="24"/>
          <w:szCs w:val="24"/>
        </w:rPr>
      </w:pPr>
      <w:r w:rsidRPr="007A0A10">
        <w:rPr>
          <w:sz w:val="24"/>
          <w:szCs w:val="24"/>
        </w:rPr>
        <w:t>Ceļu uzturēšana ziemas sezonā – EUR 40000;</w:t>
      </w:r>
    </w:p>
    <w:p w:rsidR="00565E99" w:rsidRPr="007A0A10" w:rsidRDefault="00565E99" w:rsidP="00565E99">
      <w:pPr>
        <w:numPr>
          <w:ilvl w:val="0"/>
          <w:numId w:val="12"/>
        </w:numPr>
        <w:jc w:val="both"/>
        <w:rPr>
          <w:sz w:val="24"/>
          <w:szCs w:val="24"/>
        </w:rPr>
      </w:pPr>
      <w:r>
        <w:rPr>
          <w:sz w:val="24"/>
          <w:szCs w:val="24"/>
        </w:rPr>
        <w:t>Ceļu greiderēšana</w:t>
      </w:r>
      <w:r w:rsidRPr="007A0A10">
        <w:rPr>
          <w:sz w:val="24"/>
          <w:szCs w:val="24"/>
        </w:rPr>
        <w:t xml:space="preserve"> – EUR 12000;</w:t>
      </w:r>
    </w:p>
    <w:p w:rsidR="00565E99" w:rsidRPr="007A0A10" w:rsidRDefault="00565E99" w:rsidP="00565E99">
      <w:pPr>
        <w:numPr>
          <w:ilvl w:val="0"/>
          <w:numId w:val="12"/>
        </w:numPr>
        <w:jc w:val="both"/>
        <w:rPr>
          <w:sz w:val="24"/>
          <w:szCs w:val="24"/>
        </w:rPr>
      </w:pPr>
      <w:r>
        <w:rPr>
          <w:sz w:val="24"/>
          <w:szCs w:val="24"/>
        </w:rPr>
        <w:t>Grantēto ceļu seguma apstrāde</w:t>
      </w:r>
      <w:r w:rsidRPr="007A0A10">
        <w:rPr>
          <w:sz w:val="24"/>
          <w:szCs w:val="24"/>
        </w:rPr>
        <w:t xml:space="preserve"> ar </w:t>
      </w:r>
      <w:proofErr w:type="spellStart"/>
      <w:r w:rsidRPr="007A0A10">
        <w:rPr>
          <w:sz w:val="24"/>
          <w:szCs w:val="24"/>
        </w:rPr>
        <w:t>pretputekļu</w:t>
      </w:r>
      <w:proofErr w:type="spellEnd"/>
      <w:r w:rsidRPr="007A0A10">
        <w:rPr>
          <w:sz w:val="24"/>
          <w:szCs w:val="24"/>
        </w:rPr>
        <w:t xml:space="preserve"> līdzekli – EUR 11000;</w:t>
      </w:r>
    </w:p>
    <w:p w:rsidR="00565E99" w:rsidRPr="007A0A10" w:rsidRDefault="00565E99" w:rsidP="00565E99">
      <w:pPr>
        <w:numPr>
          <w:ilvl w:val="0"/>
          <w:numId w:val="12"/>
        </w:numPr>
        <w:jc w:val="both"/>
        <w:rPr>
          <w:sz w:val="24"/>
          <w:szCs w:val="24"/>
        </w:rPr>
      </w:pPr>
      <w:r w:rsidRPr="007A0A10">
        <w:rPr>
          <w:sz w:val="24"/>
          <w:szCs w:val="24"/>
        </w:rPr>
        <w:t>Ceļmalu pļaušana, krūmu, koku, zaru zāģēšana – EUR 4000;</w:t>
      </w:r>
    </w:p>
    <w:p w:rsidR="00565E99" w:rsidRPr="007A0A10" w:rsidRDefault="00565E99" w:rsidP="00565E99">
      <w:pPr>
        <w:numPr>
          <w:ilvl w:val="0"/>
          <w:numId w:val="12"/>
        </w:numPr>
        <w:jc w:val="both"/>
        <w:rPr>
          <w:sz w:val="24"/>
          <w:szCs w:val="24"/>
        </w:rPr>
      </w:pPr>
      <w:r>
        <w:rPr>
          <w:sz w:val="24"/>
          <w:szCs w:val="24"/>
        </w:rPr>
        <w:t>Asfalta seguma remonts</w:t>
      </w:r>
      <w:r w:rsidRPr="007A0A10">
        <w:rPr>
          <w:sz w:val="24"/>
          <w:szCs w:val="24"/>
        </w:rPr>
        <w:t xml:space="preserve"> – EUR 18000;</w:t>
      </w:r>
    </w:p>
    <w:p w:rsidR="00565E99" w:rsidRPr="007A0A10" w:rsidRDefault="00565E99" w:rsidP="00565E99">
      <w:pPr>
        <w:numPr>
          <w:ilvl w:val="0"/>
          <w:numId w:val="12"/>
        </w:numPr>
        <w:jc w:val="both"/>
        <w:rPr>
          <w:sz w:val="24"/>
          <w:szCs w:val="24"/>
        </w:rPr>
      </w:pPr>
      <w:r>
        <w:rPr>
          <w:sz w:val="24"/>
          <w:szCs w:val="24"/>
        </w:rPr>
        <w:t>Grantēto</w:t>
      </w:r>
      <w:r w:rsidRPr="007A0A10">
        <w:rPr>
          <w:sz w:val="24"/>
          <w:szCs w:val="24"/>
        </w:rPr>
        <w:t xml:space="preserve"> ceļu seguma atjaunošana – EUR 16000;</w:t>
      </w:r>
    </w:p>
    <w:p w:rsidR="00565E99" w:rsidRPr="00925468" w:rsidRDefault="00565E99" w:rsidP="00565E99">
      <w:pPr>
        <w:numPr>
          <w:ilvl w:val="0"/>
          <w:numId w:val="12"/>
        </w:numPr>
        <w:jc w:val="both"/>
        <w:rPr>
          <w:sz w:val="24"/>
          <w:szCs w:val="24"/>
        </w:rPr>
      </w:pPr>
      <w:r w:rsidRPr="007A0A10">
        <w:rPr>
          <w:sz w:val="24"/>
          <w:szCs w:val="24"/>
        </w:rPr>
        <w:t>Satiksmes drošības u</w:t>
      </w:r>
      <w:r>
        <w:rPr>
          <w:sz w:val="24"/>
          <w:szCs w:val="24"/>
        </w:rPr>
        <w:t>zlabošana (ceļazīmes, krūmu zāģēšana</w:t>
      </w:r>
      <w:r w:rsidRPr="007A0A10">
        <w:rPr>
          <w:sz w:val="24"/>
          <w:szCs w:val="24"/>
        </w:rPr>
        <w:t>, grāvju atjaunošana</w:t>
      </w:r>
      <w:r>
        <w:rPr>
          <w:sz w:val="24"/>
          <w:szCs w:val="24"/>
        </w:rPr>
        <w:t>,</w:t>
      </w:r>
      <w:r w:rsidRPr="007A0A10">
        <w:rPr>
          <w:sz w:val="24"/>
          <w:szCs w:val="24"/>
        </w:rPr>
        <w:t xml:space="preserve"> u.c.) – </w:t>
      </w:r>
      <w:r>
        <w:rPr>
          <w:sz w:val="24"/>
          <w:szCs w:val="24"/>
        </w:rPr>
        <w:t>EUR </w:t>
      </w:r>
      <w:r w:rsidRPr="007A0A10">
        <w:rPr>
          <w:sz w:val="24"/>
          <w:szCs w:val="24"/>
        </w:rPr>
        <w:t>16000</w:t>
      </w:r>
      <w:r>
        <w:rPr>
          <w:sz w:val="24"/>
          <w:szCs w:val="24"/>
        </w:rPr>
        <w:t>.</w:t>
      </w:r>
    </w:p>
    <w:p w:rsidR="00565E99" w:rsidRDefault="00565E99" w:rsidP="00565E99">
      <w:pPr>
        <w:jc w:val="both"/>
        <w:rPr>
          <w:sz w:val="24"/>
          <w:szCs w:val="24"/>
        </w:rPr>
      </w:pPr>
    </w:p>
    <w:p w:rsidR="00565E99" w:rsidRDefault="00565E99" w:rsidP="00565E99">
      <w:pPr>
        <w:jc w:val="both"/>
        <w:rPr>
          <w:sz w:val="24"/>
          <w:szCs w:val="24"/>
        </w:rPr>
      </w:pPr>
      <w:r>
        <w:rPr>
          <w:noProof/>
          <w:lang w:eastAsia="lv-LV"/>
        </w:rPr>
        <w:drawing>
          <wp:inline distT="0" distB="0" distL="0" distR="0" wp14:anchorId="4A60D753" wp14:editId="21616452">
            <wp:extent cx="5923280" cy="3933825"/>
            <wp:effectExtent l="0" t="0" r="127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5E99" w:rsidRDefault="00565E99" w:rsidP="00565E99">
      <w:pPr>
        <w:jc w:val="both"/>
        <w:rPr>
          <w:sz w:val="24"/>
          <w:szCs w:val="24"/>
        </w:rPr>
      </w:pPr>
    </w:p>
    <w:p w:rsidR="00565E99" w:rsidRPr="00705AF5" w:rsidRDefault="00565E99" w:rsidP="00565E99">
      <w:pPr>
        <w:ind w:left="720" w:hanging="720"/>
        <w:jc w:val="both"/>
        <w:rPr>
          <w:color w:val="FF0000"/>
          <w:sz w:val="24"/>
          <w:szCs w:val="24"/>
        </w:rPr>
      </w:pPr>
      <w:r w:rsidRPr="00705AF5">
        <w:rPr>
          <w:sz w:val="24"/>
          <w:szCs w:val="24"/>
        </w:rPr>
        <w:t xml:space="preserve">4.att. </w:t>
      </w:r>
      <w:r>
        <w:rPr>
          <w:sz w:val="24"/>
          <w:szCs w:val="24"/>
        </w:rPr>
        <w:t>Mērķdotācijas</w:t>
      </w:r>
      <w:r w:rsidRPr="007A0A10">
        <w:rPr>
          <w:sz w:val="24"/>
          <w:szCs w:val="24"/>
        </w:rPr>
        <w:t xml:space="preserve"> pašvaldības autoceļiem </w:t>
      </w:r>
      <w:r w:rsidRPr="00705AF5">
        <w:rPr>
          <w:color w:val="000000"/>
          <w:sz w:val="24"/>
          <w:szCs w:val="24"/>
        </w:rPr>
        <w:t>izdevumu sadalījums</w:t>
      </w:r>
      <w:r>
        <w:rPr>
          <w:color w:val="000000"/>
          <w:sz w:val="24"/>
          <w:szCs w:val="24"/>
        </w:rPr>
        <w:t xml:space="preserve"> 2019. gadā.</w:t>
      </w:r>
    </w:p>
    <w:p w:rsidR="00565E99" w:rsidRDefault="008E003E" w:rsidP="008E003E">
      <w:pPr>
        <w:ind w:left="720" w:hanging="720"/>
        <w:jc w:val="center"/>
        <w:rPr>
          <w:color w:val="FF0000"/>
          <w:sz w:val="24"/>
          <w:szCs w:val="24"/>
        </w:rPr>
      </w:pPr>
      <w:r w:rsidRPr="007E3BE6">
        <w:rPr>
          <w:noProof/>
          <w:lang w:eastAsia="lv-LV"/>
        </w:rPr>
        <w:lastRenderedPageBreak/>
        <w:drawing>
          <wp:inline distT="0" distB="0" distL="0" distR="0" wp14:anchorId="771F4E07" wp14:editId="0701576F">
            <wp:extent cx="5786846" cy="7252400"/>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782" cy="7258586"/>
                    </a:xfrm>
                    <a:prstGeom prst="rect">
                      <a:avLst/>
                    </a:prstGeom>
                    <a:noFill/>
                    <a:ln>
                      <a:noFill/>
                    </a:ln>
                  </pic:spPr>
                </pic:pic>
              </a:graphicData>
            </a:graphic>
          </wp:inline>
        </w:drawing>
      </w:r>
    </w:p>
    <w:p w:rsidR="00565E99" w:rsidRDefault="00565E99" w:rsidP="00565E99">
      <w:pPr>
        <w:jc w:val="both"/>
        <w:rPr>
          <w:b/>
          <w:color w:val="000000"/>
          <w:sz w:val="24"/>
          <w:szCs w:val="24"/>
        </w:rPr>
      </w:pPr>
    </w:p>
    <w:p w:rsidR="00565E99" w:rsidRDefault="00565E99" w:rsidP="00565E99">
      <w:pPr>
        <w:jc w:val="both"/>
        <w:rPr>
          <w:b/>
          <w:color w:val="000000"/>
          <w:sz w:val="24"/>
          <w:szCs w:val="24"/>
        </w:rPr>
      </w:pPr>
      <w:r>
        <w:rPr>
          <w:b/>
          <w:color w:val="000000"/>
          <w:sz w:val="24"/>
          <w:szCs w:val="24"/>
        </w:rPr>
        <w:br w:type="column"/>
      </w:r>
    </w:p>
    <w:p w:rsidR="00565E99" w:rsidRPr="00C769F6" w:rsidRDefault="00565E99" w:rsidP="00565E99">
      <w:pPr>
        <w:jc w:val="both"/>
        <w:rPr>
          <w:b/>
          <w:color w:val="000000"/>
          <w:sz w:val="24"/>
          <w:szCs w:val="24"/>
        </w:rPr>
      </w:pPr>
      <w:r w:rsidRPr="00C769F6">
        <w:rPr>
          <w:b/>
          <w:color w:val="000000"/>
          <w:sz w:val="24"/>
          <w:szCs w:val="24"/>
        </w:rPr>
        <w:t>Citas aktivitātes trīs gadu budžeta plānošanas kontekstā</w:t>
      </w:r>
    </w:p>
    <w:p w:rsidR="00565E99" w:rsidRPr="00C769F6" w:rsidRDefault="00565E99" w:rsidP="00565E99">
      <w:pPr>
        <w:jc w:val="both"/>
        <w:rPr>
          <w:b/>
          <w:color w:val="000000"/>
          <w:sz w:val="24"/>
          <w:szCs w:val="24"/>
        </w:rPr>
      </w:pPr>
    </w:p>
    <w:p w:rsidR="00565E99" w:rsidRPr="00C769F6" w:rsidRDefault="00565E99" w:rsidP="00565E99">
      <w:pPr>
        <w:jc w:val="both"/>
        <w:rPr>
          <w:color w:val="000000"/>
          <w:sz w:val="24"/>
          <w:szCs w:val="24"/>
        </w:rPr>
      </w:pPr>
      <w:r w:rsidRPr="00C769F6">
        <w:rPr>
          <w:color w:val="000000"/>
          <w:sz w:val="24"/>
          <w:szCs w:val="24"/>
        </w:rPr>
        <w:tab/>
        <w:t>Pašvaldība veic aktivitāšu plānošanu trīs gadu budžeta perspektīvā. Aktivitātes tiek veiktas pēc projektu vadības principa un to finansiālais segums ir atkarīgs no perio</w:t>
      </w:r>
      <w:r>
        <w:rPr>
          <w:color w:val="000000"/>
          <w:sz w:val="24"/>
          <w:szCs w:val="24"/>
        </w:rPr>
        <w:t>dā pieejamiem finanšu resursiem</w:t>
      </w:r>
      <w:r w:rsidRPr="00C769F6">
        <w:rPr>
          <w:color w:val="000000"/>
          <w:sz w:val="24"/>
          <w:szCs w:val="24"/>
        </w:rPr>
        <w:t xml:space="preserve"> </w:t>
      </w:r>
      <w:r>
        <w:rPr>
          <w:color w:val="000000"/>
          <w:sz w:val="24"/>
          <w:szCs w:val="24"/>
        </w:rPr>
        <w:t>–</w:t>
      </w:r>
      <w:r w:rsidRPr="00C769F6">
        <w:rPr>
          <w:color w:val="000000"/>
          <w:sz w:val="24"/>
          <w:szCs w:val="24"/>
        </w:rPr>
        <w:t xml:space="preserve"> ES struktūrfondu līdzfinansējums, aizņēmumi Valsts kasē, pašvaldības budžeta iespējas. </w:t>
      </w:r>
    </w:p>
    <w:p w:rsidR="00565E99" w:rsidRPr="00466945" w:rsidRDefault="00565E99" w:rsidP="00565E99">
      <w:pPr>
        <w:jc w:val="both"/>
        <w:rPr>
          <w:color w:val="000000"/>
          <w:sz w:val="24"/>
          <w:szCs w:val="24"/>
        </w:rPr>
      </w:pPr>
      <w:r>
        <w:rPr>
          <w:color w:val="FF0000"/>
          <w:sz w:val="24"/>
          <w:szCs w:val="24"/>
        </w:rPr>
        <w:tab/>
      </w:r>
      <w:r w:rsidRPr="00376391">
        <w:rPr>
          <w:color w:val="000000" w:themeColor="text1"/>
          <w:sz w:val="24"/>
          <w:szCs w:val="24"/>
        </w:rPr>
        <w:t>No</w:t>
      </w:r>
      <w:r>
        <w:rPr>
          <w:color w:val="FF0000"/>
          <w:sz w:val="24"/>
          <w:szCs w:val="24"/>
        </w:rPr>
        <w:t xml:space="preserve"> </w:t>
      </w:r>
      <w:r w:rsidRPr="00466945">
        <w:rPr>
          <w:color w:val="000000"/>
          <w:sz w:val="24"/>
          <w:szCs w:val="24"/>
        </w:rPr>
        <w:t>2019</w:t>
      </w:r>
      <w:r>
        <w:rPr>
          <w:color w:val="000000"/>
          <w:sz w:val="24"/>
          <w:szCs w:val="24"/>
        </w:rPr>
        <w:t>. - 2021. gadam</w:t>
      </w:r>
      <w:r w:rsidRPr="00466945">
        <w:rPr>
          <w:color w:val="000000"/>
          <w:sz w:val="24"/>
          <w:szCs w:val="24"/>
        </w:rPr>
        <w:t xml:space="preserve"> plānots turpināt vai uzsākt darbu pie </w:t>
      </w:r>
      <w:r>
        <w:rPr>
          <w:color w:val="000000"/>
          <w:sz w:val="24"/>
          <w:szCs w:val="24"/>
        </w:rPr>
        <w:t>šādām svarīgākajām aktivitātēm</w:t>
      </w:r>
      <w:r w:rsidRPr="00466945">
        <w:rPr>
          <w:color w:val="000000"/>
          <w:sz w:val="24"/>
          <w:szCs w:val="24"/>
        </w:rPr>
        <w:t xml:space="preserve">: </w:t>
      </w:r>
    </w:p>
    <w:p w:rsidR="00565E99" w:rsidRPr="00EA645A" w:rsidRDefault="00565E99" w:rsidP="00565E99">
      <w:pPr>
        <w:numPr>
          <w:ilvl w:val="0"/>
          <w:numId w:val="9"/>
        </w:numPr>
        <w:jc w:val="both"/>
        <w:rPr>
          <w:color w:val="000000"/>
          <w:sz w:val="24"/>
          <w:szCs w:val="24"/>
        </w:rPr>
      </w:pPr>
      <w:r w:rsidRPr="00EA645A">
        <w:rPr>
          <w:color w:val="000000"/>
          <w:sz w:val="24"/>
          <w:szCs w:val="24"/>
        </w:rPr>
        <w:t>Valsts nozīmes aizsargājama kultūras pieminekļa “Līgatnes papīrfabrikas direktoru viesu nams (vēlāk bērnudārzs)” ēkas rekonstrukcija;</w:t>
      </w:r>
    </w:p>
    <w:p w:rsidR="00565E99" w:rsidRPr="00EA645A" w:rsidRDefault="00565E99" w:rsidP="00565E99">
      <w:pPr>
        <w:numPr>
          <w:ilvl w:val="0"/>
          <w:numId w:val="9"/>
        </w:numPr>
        <w:jc w:val="both"/>
        <w:rPr>
          <w:color w:val="000000"/>
          <w:sz w:val="24"/>
          <w:szCs w:val="24"/>
        </w:rPr>
      </w:pPr>
      <w:proofErr w:type="spellStart"/>
      <w:r w:rsidRPr="00EA645A">
        <w:rPr>
          <w:color w:val="000000"/>
          <w:sz w:val="24"/>
          <w:szCs w:val="24"/>
        </w:rPr>
        <w:t>Augšlīgatnes</w:t>
      </w:r>
      <w:proofErr w:type="spellEnd"/>
      <w:r w:rsidRPr="00EA645A">
        <w:rPr>
          <w:color w:val="000000"/>
          <w:sz w:val="24"/>
          <w:szCs w:val="24"/>
        </w:rPr>
        <w:t xml:space="preserve"> pirmsskolas izglītības iestādes “Zvaniņi” ēkas </w:t>
      </w:r>
      <w:proofErr w:type="spellStart"/>
      <w:r w:rsidRPr="00EA645A">
        <w:rPr>
          <w:color w:val="000000"/>
          <w:sz w:val="24"/>
          <w:szCs w:val="24"/>
        </w:rPr>
        <w:t>Augšlīgatnē</w:t>
      </w:r>
      <w:proofErr w:type="spellEnd"/>
      <w:r w:rsidRPr="00EA645A">
        <w:rPr>
          <w:color w:val="000000"/>
          <w:sz w:val="24"/>
          <w:szCs w:val="24"/>
        </w:rPr>
        <w:t>, Sporta ielā 14, rekonstrukcija nodrošinot ēkas siltināšanu un daļēju pārbūvi;</w:t>
      </w:r>
    </w:p>
    <w:p w:rsidR="00565E99" w:rsidRDefault="00565E99" w:rsidP="00565E99">
      <w:pPr>
        <w:numPr>
          <w:ilvl w:val="0"/>
          <w:numId w:val="9"/>
        </w:numPr>
        <w:jc w:val="both"/>
        <w:rPr>
          <w:color w:val="000000"/>
          <w:sz w:val="24"/>
          <w:szCs w:val="24"/>
        </w:rPr>
      </w:pPr>
      <w:r w:rsidRPr="00E25C01">
        <w:rPr>
          <w:color w:val="000000"/>
          <w:sz w:val="24"/>
          <w:szCs w:val="24"/>
        </w:rPr>
        <w:t xml:space="preserve">Līgatnes novada Mūzikas un mākslas skolas ēkas “Kārkliņos” </w:t>
      </w:r>
      <w:proofErr w:type="spellStart"/>
      <w:r w:rsidRPr="00E25C01">
        <w:rPr>
          <w:color w:val="000000"/>
          <w:sz w:val="24"/>
          <w:szCs w:val="24"/>
        </w:rPr>
        <w:t>Augšlīgatnē</w:t>
      </w:r>
      <w:proofErr w:type="spellEnd"/>
      <w:r w:rsidRPr="00E25C01">
        <w:rPr>
          <w:color w:val="000000"/>
          <w:sz w:val="24"/>
          <w:szCs w:val="24"/>
        </w:rPr>
        <w:t>, ēkas</w:t>
      </w:r>
      <w:r>
        <w:rPr>
          <w:color w:val="000000"/>
          <w:sz w:val="24"/>
          <w:szCs w:val="24"/>
        </w:rPr>
        <w:t xml:space="preserve"> fasādes siltināšana un remonts, palīgēkas jumta un fasādes atjaunošana;</w:t>
      </w:r>
    </w:p>
    <w:p w:rsidR="00565E99" w:rsidRDefault="00565E99" w:rsidP="00565E99">
      <w:pPr>
        <w:numPr>
          <w:ilvl w:val="0"/>
          <w:numId w:val="9"/>
        </w:numPr>
        <w:jc w:val="both"/>
        <w:rPr>
          <w:color w:val="000000"/>
          <w:sz w:val="24"/>
          <w:szCs w:val="24"/>
        </w:rPr>
      </w:pPr>
      <w:r w:rsidRPr="00E25C01">
        <w:rPr>
          <w:color w:val="000000"/>
          <w:sz w:val="24"/>
          <w:szCs w:val="24"/>
        </w:rPr>
        <w:t>Asfaltēto ielu seguma virskārtas plānveida nomaiņa visā novada teritorijā;</w:t>
      </w:r>
    </w:p>
    <w:p w:rsidR="00565E99" w:rsidRDefault="00565E99" w:rsidP="00565E99">
      <w:pPr>
        <w:numPr>
          <w:ilvl w:val="0"/>
          <w:numId w:val="9"/>
        </w:numPr>
        <w:jc w:val="both"/>
        <w:rPr>
          <w:color w:val="000000"/>
          <w:sz w:val="24"/>
          <w:szCs w:val="24"/>
        </w:rPr>
      </w:pPr>
      <w:r>
        <w:rPr>
          <w:color w:val="000000"/>
          <w:sz w:val="24"/>
          <w:szCs w:val="24"/>
        </w:rPr>
        <w:t>Satiksmes infrastruktūrai nozīmīgu ielu ar grants segumu asfaltēšana;</w:t>
      </w:r>
    </w:p>
    <w:p w:rsidR="00565E99" w:rsidRDefault="00565E99" w:rsidP="00565E99">
      <w:pPr>
        <w:numPr>
          <w:ilvl w:val="0"/>
          <w:numId w:val="9"/>
        </w:numPr>
        <w:jc w:val="both"/>
        <w:rPr>
          <w:color w:val="000000"/>
          <w:sz w:val="24"/>
          <w:szCs w:val="24"/>
        </w:rPr>
      </w:pPr>
      <w:r>
        <w:rPr>
          <w:color w:val="000000"/>
          <w:sz w:val="24"/>
          <w:szCs w:val="24"/>
        </w:rPr>
        <w:t>“</w:t>
      </w:r>
      <w:proofErr w:type="spellStart"/>
      <w:r>
        <w:rPr>
          <w:color w:val="000000"/>
          <w:sz w:val="24"/>
          <w:szCs w:val="24"/>
        </w:rPr>
        <w:t>Laivenes</w:t>
      </w:r>
      <w:proofErr w:type="spellEnd"/>
      <w:r>
        <w:rPr>
          <w:color w:val="000000"/>
          <w:sz w:val="24"/>
          <w:szCs w:val="24"/>
        </w:rPr>
        <w:t>” parka pakāpeniska projekta realizācija un fizisko aktivitāšu infrastruktūras objektu izveide;</w:t>
      </w:r>
    </w:p>
    <w:p w:rsidR="00565E99" w:rsidRPr="001A0FC5" w:rsidRDefault="00565E99" w:rsidP="00565E99">
      <w:pPr>
        <w:numPr>
          <w:ilvl w:val="0"/>
          <w:numId w:val="9"/>
        </w:numPr>
        <w:jc w:val="both"/>
        <w:rPr>
          <w:color w:val="000000"/>
          <w:sz w:val="24"/>
          <w:szCs w:val="24"/>
        </w:rPr>
      </w:pPr>
      <w:r w:rsidRPr="002B7FB4">
        <w:rPr>
          <w:color w:val="000000"/>
          <w:sz w:val="24"/>
          <w:szCs w:val="24"/>
        </w:rPr>
        <w:t>Kanāla un dīķa krastu nostiprināšana Līgatnes pilsētas vēsturiskajā centrā;</w:t>
      </w:r>
    </w:p>
    <w:p w:rsidR="00565E99" w:rsidRDefault="00565E99" w:rsidP="00565E99">
      <w:pPr>
        <w:numPr>
          <w:ilvl w:val="0"/>
          <w:numId w:val="9"/>
        </w:numPr>
        <w:jc w:val="both"/>
        <w:rPr>
          <w:color w:val="000000"/>
          <w:sz w:val="24"/>
          <w:szCs w:val="24"/>
        </w:rPr>
      </w:pPr>
      <w:r w:rsidRPr="002B7FB4">
        <w:rPr>
          <w:color w:val="000000"/>
          <w:sz w:val="24"/>
          <w:szCs w:val="24"/>
        </w:rPr>
        <w:t xml:space="preserve">Projekta “Satiksmes drošības uzlabošana uz </w:t>
      </w:r>
      <w:proofErr w:type="spellStart"/>
      <w:r w:rsidRPr="002B7FB4">
        <w:rPr>
          <w:color w:val="000000"/>
          <w:sz w:val="24"/>
          <w:szCs w:val="24"/>
        </w:rPr>
        <w:t>Augšlīgatnes</w:t>
      </w:r>
      <w:proofErr w:type="spellEnd"/>
      <w:r w:rsidRPr="002B7FB4">
        <w:rPr>
          <w:color w:val="000000"/>
          <w:sz w:val="24"/>
          <w:szCs w:val="24"/>
        </w:rPr>
        <w:t xml:space="preserve"> skolu, </w:t>
      </w:r>
      <w:proofErr w:type="spellStart"/>
      <w:r w:rsidRPr="002B7FB4">
        <w:rPr>
          <w:color w:val="000000"/>
          <w:sz w:val="24"/>
          <w:szCs w:val="24"/>
        </w:rPr>
        <w:t>Augšlīgatnē</w:t>
      </w:r>
      <w:proofErr w:type="spellEnd"/>
      <w:r w:rsidRPr="002B7FB4">
        <w:rPr>
          <w:color w:val="000000"/>
          <w:sz w:val="24"/>
          <w:szCs w:val="24"/>
        </w:rPr>
        <w:t>” realizācija</w:t>
      </w:r>
      <w:r>
        <w:rPr>
          <w:color w:val="000000"/>
          <w:sz w:val="24"/>
          <w:szCs w:val="24"/>
        </w:rPr>
        <w:t>;</w:t>
      </w:r>
    </w:p>
    <w:p w:rsidR="00565E99" w:rsidRDefault="00565E99" w:rsidP="00565E99">
      <w:pPr>
        <w:numPr>
          <w:ilvl w:val="0"/>
          <w:numId w:val="9"/>
        </w:numPr>
        <w:jc w:val="both"/>
        <w:rPr>
          <w:color w:val="000000"/>
          <w:sz w:val="24"/>
          <w:szCs w:val="24"/>
        </w:rPr>
      </w:pPr>
      <w:r>
        <w:rPr>
          <w:color w:val="000000"/>
          <w:sz w:val="24"/>
          <w:szCs w:val="24"/>
        </w:rPr>
        <w:t>Bērnu rotaļu laukumu atjaunošana un izveide Līgatnes novadā;</w:t>
      </w:r>
    </w:p>
    <w:p w:rsidR="00565E99" w:rsidRPr="002B7FB4" w:rsidRDefault="00565E99" w:rsidP="00565E99">
      <w:pPr>
        <w:numPr>
          <w:ilvl w:val="0"/>
          <w:numId w:val="9"/>
        </w:numPr>
        <w:jc w:val="both"/>
        <w:rPr>
          <w:color w:val="000000"/>
          <w:sz w:val="24"/>
          <w:szCs w:val="24"/>
        </w:rPr>
      </w:pPr>
      <w:r>
        <w:rPr>
          <w:color w:val="000000"/>
          <w:sz w:val="24"/>
          <w:szCs w:val="24"/>
        </w:rPr>
        <w:t>“</w:t>
      </w:r>
      <w:proofErr w:type="spellStart"/>
      <w:r>
        <w:rPr>
          <w:color w:val="000000"/>
          <w:sz w:val="24"/>
          <w:szCs w:val="24"/>
        </w:rPr>
        <w:t>Spriņģukalna</w:t>
      </w:r>
      <w:proofErr w:type="spellEnd"/>
      <w:r>
        <w:rPr>
          <w:color w:val="000000"/>
          <w:sz w:val="24"/>
          <w:szCs w:val="24"/>
        </w:rPr>
        <w:t xml:space="preserve">” zaļās atpūtas zonas izveide, </w:t>
      </w:r>
      <w:proofErr w:type="spellStart"/>
      <w:r>
        <w:rPr>
          <w:color w:val="000000"/>
          <w:sz w:val="24"/>
          <w:szCs w:val="24"/>
        </w:rPr>
        <w:t>Cēsu</w:t>
      </w:r>
      <w:proofErr w:type="spellEnd"/>
      <w:r>
        <w:rPr>
          <w:color w:val="000000"/>
          <w:sz w:val="24"/>
          <w:szCs w:val="24"/>
        </w:rPr>
        <w:t xml:space="preserve"> ielā, Līgatnē.</w:t>
      </w:r>
    </w:p>
    <w:p w:rsidR="00565E99" w:rsidRPr="00376391" w:rsidRDefault="00565E99" w:rsidP="00565E99">
      <w:pPr>
        <w:numPr>
          <w:ilvl w:val="0"/>
          <w:numId w:val="9"/>
        </w:numPr>
        <w:jc w:val="both"/>
        <w:rPr>
          <w:color w:val="000000"/>
          <w:sz w:val="24"/>
          <w:szCs w:val="24"/>
        </w:rPr>
      </w:pPr>
      <w:r w:rsidRPr="00546673">
        <w:rPr>
          <w:color w:val="000000"/>
          <w:sz w:val="24"/>
          <w:szCs w:val="24"/>
        </w:rPr>
        <w:t>Skolēnu pārvadājumu drošības un pieejamības uzlabošana</w:t>
      </w:r>
      <w:r>
        <w:rPr>
          <w:color w:val="000000"/>
          <w:sz w:val="24"/>
          <w:szCs w:val="24"/>
        </w:rPr>
        <w:t xml:space="preserve"> – autobusu maršrutu saskaņošana ar sabiedrisko pārvadājumu pakalpojumu sniedzējiem, pašvaldības skolēnu autobusa maršruta aktualizācija un jauna skolēnu autobusa iegāde</w:t>
      </w:r>
      <w:r w:rsidRPr="00546673">
        <w:rPr>
          <w:color w:val="000000"/>
          <w:sz w:val="24"/>
          <w:szCs w:val="24"/>
        </w:rPr>
        <w:t>;</w:t>
      </w:r>
    </w:p>
    <w:p w:rsidR="00565E99" w:rsidRPr="002B7FB4" w:rsidRDefault="00565E99" w:rsidP="00565E99">
      <w:pPr>
        <w:numPr>
          <w:ilvl w:val="0"/>
          <w:numId w:val="9"/>
        </w:numPr>
        <w:jc w:val="both"/>
        <w:rPr>
          <w:color w:val="000000"/>
          <w:sz w:val="24"/>
          <w:szCs w:val="24"/>
        </w:rPr>
      </w:pPr>
      <w:r>
        <w:rPr>
          <w:color w:val="000000"/>
          <w:sz w:val="24"/>
          <w:szCs w:val="24"/>
        </w:rPr>
        <w:t>Līgatnes kultūrvēsturiskā centra pastaigu taku un skatu platformu konstrukciju atjaunošana un izveide;</w:t>
      </w:r>
    </w:p>
    <w:p w:rsidR="00565E99" w:rsidRPr="002B7FB4" w:rsidRDefault="00565E99" w:rsidP="00565E99">
      <w:pPr>
        <w:numPr>
          <w:ilvl w:val="0"/>
          <w:numId w:val="9"/>
        </w:numPr>
        <w:jc w:val="both"/>
        <w:rPr>
          <w:color w:val="000000"/>
          <w:sz w:val="24"/>
          <w:szCs w:val="24"/>
        </w:rPr>
      </w:pPr>
      <w:r w:rsidRPr="002B7FB4">
        <w:rPr>
          <w:color w:val="000000"/>
          <w:sz w:val="24"/>
          <w:szCs w:val="24"/>
        </w:rPr>
        <w:t>Nekustamo īpašumu noma ar apbūves tiesībām, sadarbības pasākumi ar uzņēmējiem un citas mērķtiecīgas darbības uzņēmēju, darbavietu un iedzīvotāju kopskaita palielināšanai Līgatnes novadā;</w:t>
      </w:r>
    </w:p>
    <w:p w:rsidR="00565E99" w:rsidRPr="002B7FB4" w:rsidRDefault="00565E99" w:rsidP="00565E99">
      <w:pPr>
        <w:numPr>
          <w:ilvl w:val="0"/>
          <w:numId w:val="9"/>
        </w:numPr>
        <w:jc w:val="both"/>
        <w:rPr>
          <w:color w:val="000000"/>
          <w:sz w:val="24"/>
          <w:szCs w:val="24"/>
        </w:rPr>
      </w:pPr>
      <w:r w:rsidRPr="002B7FB4">
        <w:rPr>
          <w:color w:val="000000"/>
          <w:sz w:val="24"/>
          <w:szCs w:val="24"/>
        </w:rPr>
        <w:t>Līgatnes novada domes administratīvās kapacitātes stiprināšana, nodrošinot darba vidi vienā administratīvā ēkā;</w:t>
      </w:r>
    </w:p>
    <w:p w:rsidR="00565E99" w:rsidRPr="00C769F6" w:rsidRDefault="00565E99" w:rsidP="00565E99">
      <w:pPr>
        <w:tabs>
          <w:tab w:val="left" w:pos="6300"/>
        </w:tabs>
        <w:jc w:val="both"/>
        <w:rPr>
          <w:color w:val="000000"/>
          <w:sz w:val="24"/>
          <w:szCs w:val="24"/>
        </w:rPr>
      </w:pPr>
    </w:p>
    <w:p w:rsidR="00565E99" w:rsidRPr="00C769F6" w:rsidRDefault="00565E99" w:rsidP="00565E99">
      <w:pPr>
        <w:tabs>
          <w:tab w:val="left" w:pos="6300"/>
        </w:tabs>
        <w:jc w:val="both"/>
        <w:rPr>
          <w:color w:val="000000"/>
          <w:sz w:val="24"/>
          <w:szCs w:val="24"/>
        </w:rPr>
      </w:pPr>
    </w:p>
    <w:p w:rsidR="00565E99" w:rsidRPr="00C769F6" w:rsidRDefault="00565E99" w:rsidP="00565E99">
      <w:pPr>
        <w:tabs>
          <w:tab w:val="left" w:pos="6300"/>
        </w:tabs>
        <w:jc w:val="both"/>
        <w:rPr>
          <w:color w:val="000000"/>
          <w:sz w:val="24"/>
          <w:szCs w:val="24"/>
        </w:rPr>
      </w:pPr>
    </w:p>
    <w:p w:rsidR="00565E99" w:rsidRDefault="00565E99" w:rsidP="00565E99">
      <w:pPr>
        <w:rPr>
          <w:sz w:val="24"/>
          <w:szCs w:val="24"/>
        </w:rPr>
      </w:pPr>
      <w:bookmarkStart w:id="17" w:name="_GoBack"/>
      <w:bookmarkEnd w:id="17"/>
      <w:r>
        <w:rPr>
          <w:sz w:val="24"/>
          <w:szCs w:val="24"/>
        </w:rPr>
        <w:t>Sēdes vadītājs,</w:t>
      </w:r>
    </w:p>
    <w:p w:rsidR="00565E99" w:rsidRDefault="00565E99" w:rsidP="00565E99">
      <w:pPr>
        <w:jc w:val="both"/>
        <w:rPr>
          <w:sz w:val="22"/>
          <w:szCs w:val="22"/>
        </w:rPr>
      </w:pPr>
      <w:r>
        <w:rPr>
          <w:sz w:val="24"/>
          <w:szCs w:val="24"/>
        </w:rPr>
        <w:t>Līgatnes novada domes priekšsēdētājs</w:t>
      </w:r>
      <w:r>
        <w:rPr>
          <w:sz w:val="24"/>
          <w:szCs w:val="24"/>
        </w:rPr>
        <w:tab/>
      </w:r>
      <w:r>
        <w:rPr>
          <w:sz w:val="24"/>
          <w:szCs w:val="24"/>
        </w:rPr>
        <w:tab/>
      </w:r>
      <w:r w:rsidR="00BA1D21">
        <w:rPr>
          <w:sz w:val="24"/>
          <w:szCs w:val="24"/>
        </w:rPr>
        <w:t>(paraksts)</w:t>
      </w:r>
      <w:r>
        <w:rPr>
          <w:sz w:val="24"/>
          <w:szCs w:val="24"/>
        </w:rPr>
        <w:tab/>
        <w:t xml:space="preserve">     </w:t>
      </w:r>
      <w:r>
        <w:rPr>
          <w:sz w:val="24"/>
          <w:szCs w:val="24"/>
        </w:rPr>
        <w:tab/>
      </w:r>
      <w:r>
        <w:rPr>
          <w:sz w:val="24"/>
          <w:szCs w:val="24"/>
        </w:rPr>
        <w:tab/>
        <w:t xml:space="preserve">Ainārs </w:t>
      </w:r>
      <w:proofErr w:type="spellStart"/>
      <w:r>
        <w:rPr>
          <w:sz w:val="24"/>
          <w:szCs w:val="24"/>
        </w:rPr>
        <w:t>Šteins</w:t>
      </w:r>
      <w:proofErr w:type="spellEnd"/>
    </w:p>
    <w:p w:rsidR="00565E99" w:rsidRDefault="00565E99" w:rsidP="00565E99">
      <w:pPr>
        <w:jc w:val="both"/>
        <w:rPr>
          <w:sz w:val="22"/>
          <w:szCs w:val="22"/>
        </w:rPr>
      </w:pPr>
    </w:p>
    <w:p w:rsidR="00565E99" w:rsidRDefault="00565E99" w:rsidP="00565E99">
      <w:pPr>
        <w:jc w:val="both"/>
        <w:rPr>
          <w:sz w:val="22"/>
          <w:szCs w:val="22"/>
        </w:rPr>
      </w:pPr>
    </w:p>
    <w:p w:rsidR="00565E99" w:rsidRDefault="00565E99" w:rsidP="00565E99">
      <w:pPr>
        <w:jc w:val="both"/>
        <w:rPr>
          <w:sz w:val="22"/>
          <w:szCs w:val="22"/>
        </w:rPr>
      </w:pPr>
    </w:p>
    <w:p w:rsidR="00565E99" w:rsidRDefault="00565E99" w:rsidP="00565E99">
      <w:pPr>
        <w:jc w:val="both"/>
        <w:rPr>
          <w:sz w:val="22"/>
          <w:szCs w:val="22"/>
        </w:rPr>
      </w:pPr>
    </w:p>
    <w:p w:rsidR="00565E99" w:rsidRDefault="00565E99" w:rsidP="00565E99">
      <w:pPr>
        <w:jc w:val="both"/>
        <w:rPr>
          <w:sz w:val="22"/>
          <w:szCs w:val="22"/>
        </w:rPr>
      </w:pPr>
    </w:p>
    <w:p w:rsidR="00565E99" w:rsidRDefault="00565E99" w:rsidP="008E67FC"/>
    <w:sectPr w:rsidR="00565E99" w:rsidSect="005E7F2F">
      <w:pgSz w:w="11906" w:h="16838"/>
      <w:pgMar w:top="864" w:right="1080" w:bottom="864"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2"/>
    <w:lvl w:ilvl="0">
      <w:numFmt w:val="bullet"/>
      <w:lvlText w:val="-"/>
      <w:lvlJc w:val="left"/>
      <w:pPr>
        <w:tabs>
          <w:tab w:val="num" w:pos="0"/>
        </w:tabs>
        <w:ind w:left="720" w:hanging="360"/>
      </w:pPr>
      <w:rPr>
        <w:rFonts w:ascii="Calibri" w:hAnsi="Calibri" w:cs="Calibri" w:hint="default"/>
        <w:sz w:val="28"/>
        <w:szCs w:val="24"/>
      </w:rPr>
    </w:lvl>
  </w:abstractNum>
  <w:abstractNum w:abstractNumId="3" w15:restartNumberingAfterBreak="0">
    <w:nsid w:val="01856B7E"/>
    <w:multiLevelType w:val="hybridMultilevel"/>
    <w:tmpl w:val="3EA8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2E5B"/>
    <w:multiLevelType w:val="hybridMultilevel"/>
    <w:tmpl w:val="143EF0B6"/>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21C94ECB"/>
    <w:multiLevelType w:val="hybridMultilevel"/>
    <w:tmpl w:val="1B8AF1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024212"/>
    <w:multiLevelType w:val="hybridMultilevel"/>
    <w:tmpl w:val="DB0029B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7" w15:restartNumberingAfterBreak="0">
    <w:nsid w:val="2DD87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A371AB"/>
    <w:multiLevelType w:val="hybridMultilevel"/>
    <w:tmpl w:val="1F766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05113"/>
    <w:multiLevelType w:val="hybridMultilevel"/>
    <w:tmpl w:val="F5D6A0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91941A4"/>
    <w:multiLevelType w:val="hybridMultilevel"/>
    <w:tmpl w:val="1CCAB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7D47C5"/>
    <w:multiLevelType w:val="hybridMultilevel"/>
    <w:tmpl w:val="40B00DE4"/>
    <w:lvl w:ilvl="0" w:tplc="00000003">
      <w:numFmt w:val="bullet"/>
      <w:lvlText w:val="-"/>
      <w:lvlJc w:val="left"/>
      <w:pPr>
        <w:ind w:left="720" w:hanging="360"/>
      </w:pPr>
      <w:rPr>
        <w:rFonts w:ascii="Calibri" w:hAnsi="Calibri" w:cs="Calibri" w:hint="default"/>
        <w:sz w:val="28"/>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0"/>
  </w:num>
  <w:num w:numId="8">
    <w:abstractNumId w:val="8"/>
  </w:num>
  <w:num w:numId="9">
    <w:abstractNumId w:val="1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A0"/>
    <w:rsid w:val="00002FD5"/>
    <w:rsid w:val="0002226E"/>
    <w:rsid w:val="0002471A"/>
    <w:rsid w:val="00027421"/>
    <w:rsid w:val="00031D09"/>
    <w:rsid w:val="00033287"/>
    <w:rsid w:val="00036CBB"/>
    <w:rsid w:val="000459AF"/>
    <w:rsid w:val="000506A7"/>
    <w:rsid w:val="00054734"/>
    <w:rsid w:val="00056236"/>
    <w:rsid w:val="00060ACC"/>
    <w:rsid w:val="000643D1"/>
    <w:rsid w:val="000778BC"/>
    <w:rsid w:val="00077F33"/>
    <w:rsid w:val="0009213D"/>
    <w:rsid w:val="000D05E8"/>
    <w:rsid w:val="000D080B"/>
    <w:rsid w:val="001039A2"/>
    <w:rsid w:val="00116408"/>
    <w:rsid w:val="00126F6C"/>
    <w:rsid w:val="00136023"/>
    <w:rsid w:val="00141DAF"/>
    <w:rsid w:val="00143EE6"/>
    <w:rsid w:val="00143F1E"/>
    <w:rsid w:val="00146AE7"/>
    <w:rsid w:val="0014718A"/>
    <w:rsid w:val="0015524F"/>
    <w:rsid w:val="00156FA9"/>
    <w:rsid w:val="00161F61"/>
    <w:rsid w:val="001633F3"/>
    <w:rsid w:val="00167FBB"/>
    <w:rsid w:val="00170F41"/>
    <w:rsid w:val="00173B03"/>
    <w:rsid w:val="001903DD"/>
    <w:rsid w:val="00190860"/>
    <w:rsid w:val="00192D10"/>
    <w:rsid w:val="001976C6"/>
    <w:rsid w:val="001B14DC"/>
    <w:rsid w:val="001C0DC0"/>
    <w:rsid w:val="001C7542"/>
    <w:rsid w:val="001F2274"/>
    <w:rsid w:val="001F2A0C"/>
    <w:rsid w:val="001F5513"/>
    <w:rsid w:val="001F5554"/>
    <w:rsid w:val="001F713F"/>
    <w:rsid w:val="00200CAE"/>
    <w:rsid w:val="00206AE5"/>
    <w:rsid w:val="002168C9"/>
    <w:rsid w:val="00216903"/>
    <w:rsid w:val="00224F17"/>
    <w:rsid w:val="002269B0"/>
    <w:rsid w:val="00227AEF"/>
    <w:rsid w:val="00227C3B"/>
    <w:rsid w:val="00231A58"/>
    <w:rsid w:val="002375C7"/>
    <w:rsid w:val="0025073D"/>
    <w:rsid w:val="00251861"/>
    <w:rsid w:val="00261D38"/>
    <w:rsid w:val="002703BC"/>
    <w:rsid w:val="0029042D"/>
    <w:rsid w:val="002919C1"/>
    <w:rsid w:val="00292D28"/>
    <w:rsid w:val="002B5417"/>
    <w:rsid w:val="002C79BD"/>
    <w:rsid w:val="002F089A"/>
    <w:rsid w:val="00301823"/>
    <w:rsid w:val="00324FA5"/>
    <w:rsid w:val="00330897"/>
    <w:rsid w:val="0033240E"/>
    <w:rsid w:val="003538A1"/>
    <w:rsid w:val="00361F89"/>
    <w:rsid w:val="00371E33"/>
    <w:rsid w:val="00385910"/>
    <w:rsid w:val="003C03D1"/>
    <w:rsid w:val="003C3DE5"/>
    <w:rsid w:val="003C4AF5"/>
    <w:rsid w:val="003D7D11"/>
    <w:rsid w:val="003F13A3"/>
    <w:rsid w:val="003F19A3"/>
    <w:rsid w:val="003F3265"/>
    <w:rsid w:val="003F45F4"/>
    <w:rsid w:val="00404FAA"/>
    <w:rsid w:val="0041590A"/>
    <w:rsid w:val="00424BD0"/>
    <w:rsid w:val="0042731B"/>
    <w:rsid w:val="00442494"/>
    <w:rsid w:val="00446C00"/>
    <w:rsid w:val="00447210"/>
    <w:rsid w:val="00450134"/>
    <w:rsid w:val="00454A64"/>
    <w:rsid w:val="00454CCA"/>
    <w:rsid w:val="004903F7"/>
    <w:rsid w:val="00493542"/>
    <w:rsid w:val="004A207C"/>
    <w:rsid w:val="004B2330"/>
    <w:rsid w:val="004D0C8B"/>
    <w:rsid w:val="004D23FD"/>
    <w:rsid w:val="004E42C4"/>
    <w:rsid w:val="0050082D"/>
    <w:rsid w:val="00502058"/>
    <w:rsid w:val="00510DEE"/>
    <w:rsid w:val="00513A66"/>
    <w:rsid w:val="00516E84"/>
    <w:rsid w:val="0051760D"/>
    <w:rsid w:val="00517C39"/>
    <w:rsid w:val="00521EF5"/>
    <w:rsid w:val="005340FB"/>
    <w:rsid w:val="005356E6"/>
    <w:rsid w:val="00547A16"/>
    <w:rsid w:val="005537E9"/>
    <w:rsid w:val="00565E99"/>
    <w:rsid w:val="005717AE"/>
    <w:rsid w:val="00574323"/>
    <w:rsid w:val="005755A1"/>
    <w:rsid w:val="00577353"/>
    <w:rsid w:val="0059642A"/>
    <w:rsid w:val="005A442D"/>
    <w:rsid w:val="005A5BB1"/>
    <w:rsid w:val="005B24CB"/>
    <w:rsid w:val="005C48AF"/>
    <w:rsid w:val="005C4E84"/>
    <w:rsid w:val="005D5E69"/>
    <w:rsid w:val="005D6459"/>
    <w:rsid w:val="005E7F2F"/>
    <w:rsid w:val="005F17D5"/>
    <w:rsid w:val="005F1D2E"/>
    <w:rsid w:val="005F70B2"/>
    <w:rsid w:val="0060254E"/>
    <w:rsid w:val="006060B9"/>
    <w:rsid w:val="00613F45"/>
    <w:rsid w:val="00614DBD"/>
    <w:rsid w:val="00616146"/>
    <w:rsid w:val="00621E6A"/>
    <w:rsid w:val="00623DA7"/>
    <w:rsid w:val="00624E38"/>
    <w:rsid w:val="00625EA1"/>
    <w:rsid w:val="00631FA1"/>
    <w:rsid w:val="00632E83"/>
    <w:rsid w:val="0064159C"/>
    <w:rsid w:val="00652704"/>
    <w:rsid w:val="00657665"/>
    <w:rsid w:val="00660715"/>
    <w:rsid w:val="00664F61"/>
    <w:rsid w:val="006660F3"/>
    <w:rsid w:val="006865E7"/>
    <w:rsid w:val="006B0424"/>
    <w:rsid w:val="006C17F6"/>
    <w:rsid w:val="006C458E"/>
    <w:rsid w:val="006E531D"/>
    <w:rsid w:val="006F6BD2"/>
    <w:rsid w:val="00701430"/>
    <w:rsid w:val="0071561D"/>
    <w:rsid w:val="0072470A"/>
    <w:rsid w:val="00732553"/>
    <w:rsid w:val="00735DA0"/>
    <w:rsid w:val="00737D16"/>
    <w:rsid w:val="00740B3A"/>
    <w:rsid w:val="007518EB"/>
    <w:rsid w:val="007541FD"/>
    <w:rsid w:val="0078594E"/>
    <w:rsid w:val="00790F63"/>
    <w:rsid w:val="007A6CA8"/>
    <w:rsid w:val="007B2F79"/>
    <w:rsid w:val="007B51FB"/>
    <w:rsid w:val="007B7ED5"/>
    <w:rsid w:val="007D4C51"/>
    <w:rsid w:val="007D7781"/>
    <w:rsid w:val="0080142F"/>
    <w:rsid w:val="008058F8"/>
    <w:rsid w:val="008159CF"/>
    <w:rsid w:val="00817EC2"/>
    <w:rsid w:val="00826569"/>
    <w:rsid w:val="00830DB2"/>
    <w:rsid w:val="0083392A"/>
    <w:rsid w:val="00846D6B"/>
    <w:rsid w:val="00852F6C"/>
    <w:rsid w:val="00854ACB"/>
    <w:rsid w:val="00885235"/>
    <w:rsid w:val="00890C43"/>
    <w:rsid w:val="00893CA4"/>
    <w:rsid w:val="008A1E34"/>
    <w:rsid w:val="008A47F1"/>
    <w:rsid w:val="008A4A57"/>
    <w:rsid w:val="008A71CA"/>
    <w:rsid w:val="008C4B04"/>
    <w:rsid w:val="008D67A2"/>
    <w:rsid w:val="008E003E"/>
    <w:rsid w:val="008E67FC"/>
    <w:rsid w:val="008F35FE"/>
    <w:rsid w:val="008F37A2"/>
    <w:rsid w:val="008F5965"/>
    <w:rsid w:val="009024D4"/>
    <w:rsid w:val="00902A77"/>
    <w:rsid w:val="00912626"/>
    <w:rsid w:val="0091337B"/>
    <w:rsid w:val="0091445D"/>
    <w:rsid w:val="00941697"/>
    <w:rsid w:val="009611DD"/>
    <w:rsid w:val="00965BE3"/>
    <w:rsid w:val="00976636"/>
    <w:rsid w:val="0098241E"/>
    <w:rsid w:val="00983046"/>
    <w:rsid w:val="00983917"/>
    <w:rsid w:val="00997221"/>
    <w:rsid w:val="009A01AD"/>
    <w:rsid w:val="009A16A2"/>
    <w:rsid w:val="009A5463"/>
    <w:rsid w:val="009A602B"/>
    <w:rsid w:val="009B3060"/>
    <w:rsid w:val="009B6ADA"/>
    <w:rsid w:val="009B790A"/>
    <w:rsid w:val="009D3F64"/>
    <w:rsid w:val="009E6D37"/>
    <w:rsid w:val="009F02BA"/>
    <w:rsid w:val="009F0F09"/>
    <w:rsid w:val="009F5D6A"/>
    <w:rsid w:val="00A042F3"/>
    <w:rsid w:val="00A071F8"/>
    <w:rsid w:val="00A10DE2"/>
    <w:rsid w:val="00A177EE"/>
    <w:rsid w:val="00A226F9"/>
    <w:rsid w:val="00A25A08"/>
    <w:rsid w:val="00A31FF4"/>
    <w:rsid w:val="00A36079"/>
    <w:rsid w:val="00A40DA9"/>
    <w:rsid w:val="00A4163D"/>
    <w:rsid w:val="00A42F72"/>
    <w:rsid w:val="00A44C61"/>
    <w:rsid w:val="00A53413"/>
    <w:rsid w:val="00A73796"/>
    <w:rsid w:val="00A85AE6"/>
    <w:rsid w:val="00A9235C"/>
    <w:rsid w:val="00AA119B"/>
    <w:rsid w:val="00AA47B3"/>
    <w:rsid w:val="00AA7239"/>
    <w:rsid w:val="00AB0668"/>
    <w:rsid w:val="00AB44F8"/>
    <w:rsid w:val="00AC02EE"/>
    <w:rsid w:val="00AC2D97"/>
    <w:rsid w:val="00AC7EEC"/>
    <w:rsid w:val="00AD5019"/>
    <w:rsid w:val="00AD6CA5"/>
    <w:rsid w:val="00AF0C16"/>
    <w:rsid w:val="00AF15CF"/>
    <w:rsid w:val="00AF62DD"/>
    <w:rsid w:val="00B046FC"/>
    <w:rsid w:val="00B15470"/>
    <w:rsid w:val="00B25D43"/>
    <w:rsid w:val="00B3317D"/>
    <w:rsid w:val="00B40903"/>
    <w:rsid w:val="00B5342D"/>
    <w:rsid w:val="00B53612"/>
    <w:rsid w:val="00B61053"/>
    <w:rsid w:val="00B64DA7"/>
    <w:rsid w:val="00B703A8"/>
    <w:rsid w:val="00B74064"/>
    <w:rsid w:val="00B829AB"/>
    <w:rsid w:val="00B82F45"/>
    <w:rsid w:val="00B90DB8"/>
    <w:rsid w:val="00BA1D21"/>
    <w:rsid w:val="00BA23A0"/>
    <w:rsid w:val="00BB1010"/>
    <w:rsid w:val="00BE6638"/>
    <w:rsid w:val="00BF6ED4"/>
    <w:rsid w:val="00C02F20"/>
    <w:rsid w:val="00C035FC"/>
    <w:rsid w:val="00C11FB2"/>
    <w:rsid w:val="00C129D0"/>
    <w:rsid w:val="00C143D0"/>
    <w:rsid w:val="00C2021A"/>
    <w:rsid w:val="00C20766"/>
    <w:rsid w:val="00C20BE8"/>
    <w:rsid w:val="00C22E61"/>
    <w:rsid w:val="00C3090E"/>
    <w:rsid w:val="00C46F6A"/>
    <w:rsid w:val="00C47A1B"/>
    <w:rsid w:val="00C645E7"/>
    <w:rsid w:val="00C65823"/>
    <w:rsid w:val="00C65975"/>
    <w:rsid w:val="00C71DBE"/>
    <w:rsid w:val="00C924C0"/>
    <w:rsid w:val="00C941FE"/>
    <w:rsid w:val="00CA04AC"/>
    <w:rsid w:val="00CA17D5"/>
    <w:rsid w:val="00CB3C27"/>
    <w:rsid w:val="00CC2C0D"/>
    <w:rsid w:val="00CC5BD4"/>
    <w:rsid w:val="00CD3DF0"/>
    <w:rsid w:val="00CD4432"/>
    <w:rsid w:val="00CD7A33"/>
    <w:rsid w:val="00CE049F"/>
    <w:rsid w:val="00CE44F4"/>
    <w:rsid w:val="00CF0E7B"/>
    <w:rsid w:val="00D05CFC"/>
    <w:rsid w:val="00D072DF"/>
    <w:rsid w:val="00D10327"/>
    <w:rsid w:val="00D3159E"/>
    <w:rsid w:val="00D31AD4"/>
    <w:rsid w:val="00D37D78"/>
    <w:rsid w:val="00D45BE6"/>
    <w:rsid w:val="00D50677"/>
    <w:rsid w:val="00D730D6"/>
    <w:rsid w:val="00D81369"/>
    <w:rsid w:val="00D861F9"/>
    <w:rsid w:val="00D869EE"/>
    <w:rsid w:val="00D90FA1"/>
    <w:rsid w:val="00D96AA0"/>
    <w:rsid w:val="00DB0CBB"/>
    <w:rsid w:val="00DB0F96"/>
    <w:rsid w:val="00DB40B2"/>
    <w:rsid w:val="00DB62D4"/>
    <w:rsid w:val="00DC74BB"/>
    <w:rsid w:val="00DD468B"/>
    <w:rsid w:val="00DE5E6B"/>
    <w:rsid w:val="00DF0922"/>
    <w:rsid w:val="00DF2A34"/>
    <w:rsid w:val="00DF68FC"/>
    <w:rsid w:val="00E03661"/>
    <w:rsid w:val="00E07D7C"/>
    <w:rsid w:val="00E37DAC"/>
    <w:rsid w:val="00E42EDB"/>
    <w:rsid w:val="00E46053"/>
    <w:rsid w:val="00E46CDF"/>
    <w:rsid w:val="00E9425A"/>
    <w:rsid w:val="00E94D29"/>
    <w:rsid w:val="00EA4905"/>
    <w:rsid w:val="00EB1672"/>
    <w:rsid w:val="00EB3026"/>
    <w:rsid w:val="00EC394C"/>
    <w:rsid w:val="00ED6ED0"/>
    <w:rsid w:val="00EE4D78"/>
    <w:rsid w:val="00F11070"/>
    <w:rsid w:val="00F16FCD"/>
    <w:rsid w:val="00F178B7"/>
    <w:rsid w:val="00F2008C"/>
    <w:rsid w:val="00F260DC"/>
    <w:rsid w:val="00F2768D"/>
    <w:rsid w:val="00F37049"/>
    <w:rsid w:val="00F375D6"/>
    <w:rsid w:val="00F43603"/>
    <w:rsid w:val="00F47607"/>
    <w:rsid w:val="00F503B8"/>
    <w:rsid w:val="00F53A6C"/>
    <w:rsid w:val="00F55B8D"/>
    <w:rsid w:val="00F6002D"/>
    <w:rsid w:val="00F603FE"/>
    <w:rsid w:val="00F6530F"/>
    <w:rsid w:val="00F81717"/>
    <w:rsid w:val="00F95701"/>
    <w:rsid w:val="00FB3E10"/>
    <w:rsid w:val="00FC1B45"/>
    <w:rsid w:val="00FC3F5E"/>
    <w:rsid w:val="00FE4612"/>
    <w:rsid w:val="00FF57E7"/>
    <w:rsid w:val="00FF7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B19364"/>
  <w15:chartTrackingRefBased/>
  <w15:docId w15:val="{CAA9CDCB-0440-4C9D-8E5D-219E6CC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080B"/>
    <w:pPr>
      <w:suppressAutoHyphens/>
    </w:pPr>
    <w:rPr>
      <w:lang w:eastAsia="ar-SA"/>
    </w:rPr>
  </w:style>
  <w:style w:type="paragraph" w:styleId="Heading1">
    <w:name w:val="heading 1"/>
    <w:basedOn w:val="Normal"/>
    <w:next w:val="Normal"/>
    <w:qFormat/>
    <w:pPr>
      <w:keepNext/>
      <w:numPr>
        <w:numId w:val="1"/>
      </w:numPr>
      <w:outlineLvl w:val="0"/>
    </w:pPr>
    <w:rPr>
      <w:b/>
      <w:sz w:val="32"/>
      <w:lang w:val="en-US"/>
    </w:rPr>
  </w:style>
  <w:style w:type="paragraph" w:styleId="Heading2">
    <w:name w:val="heading 2"/>
    <w:basedOn w:val="Normal"/>
    <w:next w:val="Normal"/>
    <w:qFormat/>
    <w:pPr>
      <w:keepNext/>
      <w:numPr>
        <w:ilvl w:val="1"/>
        <w:numId w:val="1"/>
      </w:numPr>
      <w:jc w:val="center"/>
      <w:outlineLvl w:val="1"/>
    </w:pPr>
    <w:rPr>
      <w:rFonts w:ascii="Garamond" w:hAnsi="Garamond" w:cs="Garamond"/>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alibri" w:eastAsia="Times New Roman" w:hAnsi="Calibri" w:cs="Calibri" w:hint="default"/>
      <w:sz w:val="28"/>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Heading1Char">
    <w:name w:val="Heading 1 Char"/>
    <w:rPr>
      <w:b/>
      <w:sz w:val="32"/>
      <w:lang w:val="en-US" w:eastAsia="ar-SA" w:bidi="ar-SA"/>
    </w:rPr>
  </w:style>
  <w:style w:type="character" w:customStyle="1" w:styleId="Heading2Char">
    <w:name w:val="Heading 2 Char"/>
    <w:rPr>
      <w:rFonts w:ascii="Garamond" w:hAnsi="Garamond" w:cs="Garamond"/>
      <w:b/>
      <w:sz w:val="24"/>
      <w:lang w:val="en-US" w:eastAsia="ar-SA" w:bidi="ar-SA"/>
    </w:rPr>
  </w:style>
  <w:style w:type="character" w:styleId="Hyperlink">
    <w:name w:val="Hyperlink"/>
    <w:uiPriority w:val="99"/>
    <w:rPr>
      <w:color w:val="0000FF"/>
      <w:u w:val="single"/>
    </w:rPr>
  </w:style>
  <w:style w:type="character" w:customStyle="1" w:styleId="TitleChar">
    <w:name w:val="Title Char"/>
    <w:rPr>
      <w:rFonts w:ascii="Arial" w:hAnsi="Arial" w:cs="Arial"/>
      <w:sz w:val="24"/>
      <w:lang w:val="lv-LV" w:eastAsia="ar-SA" w:bidi="ar-SA"/>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jc w:val="center"/>
    </w:pPr>
    <w:rPr>
      <w:bCs/>
      <w:sz w:val="28"/>
      <w:szCs w:val="24"/>
    </w:rPr>
  </w:style>
  <w:style w:type="paragraph" w:customStyle="1" w:styleId="Index">
    <w:name w:val="Index"/>
    <w:basedOn w:val="Normal"/>
    <w:pPr>
      <w:suppressLineNumbers/>
    </w:pPr>
    <w:rPr>
      <w:rFonts w:cs="Mangal"/>
    </w:rPr>
  </w:style>
  <w:style w:type="paragraph" w:styleId="List2">
    <w:name w:val="List 2"/>
    <w:basedOn w:val="Normal"/>
    <w:pPr>
      <w:overflowPunct w:val="0"/>
      <w:autoSpaceDE w:val="0"/>
      <w:ind w:left="566" w:hanging="283"/>
    </w:pPr>
    <w:rPr>
      <w:rFonts w:ascii="LR_Times" w:hAnsi="LR_Times" w:cs="LR_Times"/>
      <w:sz w:val="24"/>
      <w:lang w:val="en-GB"/>
    </w:rPr>
  </w:style>
  <w:style w:type="paragraph" w:styleId="Title">
    <w:name w:val="Title"/>
    <w:basedOn w:val="Normal"/>
    <w:next w:val="Subtitle"/>
    <w:qFormat/>
    <w:pPr>
      <w:jc w:val="center"/>
    </w:pPr>
    <w:rPr>
      <w:rFonts w:ascii="Arial" w:hAnsi="Arial" w:cs="Arial"/>
      <w:sz w:val="24"/>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lang w:val="x-none"/>
    </w:rPr>
  </w:style>
  <w:style w:type="paragraph" w:styleId="ListParagraph">
    <w:name w:val="List Paragraph"/>
    <w:basedOn w:val="Normal"/>
    <w:qFormat/>
    <w:pPr>
      <w:spacing w:line="360" w:lineRule="auto"/>
      <w:ind w:left="720"/>
    </w:pPr>
    <w:rPr>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NoList1">
    <w:name w:val="No List1"/>
    <w:next w:val="NoList"/>
    <w:uiPriority w:val="99"/>
    <w:semiHidden/>
    <w:unhideWhenUsed/>
    <w:rsid w:val="00CF0E7B"/>
  </w:style>
  <w:style w:type="character" w:styleId="FollowedHyperlink">
    <w:name w:val="FollowedHyperlink"/>
    <w:uiPriority w:val="99"/>
    <w:unhideWhenUsed/>
    <w:rsid w:val="00CF0E7B"/>
    <w:rPr>
      <w:color w:val="800080"/>
      <w:u w:val="single"/>
    </w:rPr>
  </w:style>
  <w:style w:type="paragraph" w:customStyle="1" w:styleId="msonormal0">
    <w:name w:val="msonormal"/>
    <w:basedOn w:val="Normal"/>
    <w:rsid w:val="00CF0E7B"/>
    <w:pPr>
      <w:suppressAutoHyphens w:val="0"/>
      <w:spacing w:before="100" w:beforeAutospacing="1" w:after="100" w:afterAutospacing="1"/>
    </w:pPr>
    <w:rPr>
      <w:sz w:val="24"/>
      <w:szCs w:val="24"/>
      <w:lang w:eastAsia="lv-LV"/>
    </w:rPr>
  </w:style>
  <w:style w:type="paragraph" w:customStyle="1" w:styleId="font5">
    <w:name w:val="font5"/>
    <w:basedOn w:val="Normal"/>
    <w:rsid w:val="00CF0E7B"/>
    <w:pPr>
      <w:suppressAutoHyphens w:val="0"/>
      <w:spacing w:before="100" w:beforeAutospacing="1" w:after="100" w:afterAutospacing="1"/>
    </w:pPr>
    <w:rPr>
      <w:rFonts w:ascii="Arial" w:hAnsi="Arial" w:cs="Arial"/>
      <w:sz w:val="18"/>
      <w:szCs w:val="18"/>
      <w:lang w:eastAsia="lv-LV"/>
    </w:rPr>
  </w:style>
  <w:style w:type="paragraph" w:customStyle="1" w:styleId="xl66">
    <w:name w:val="xl66"/>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67">
    <w:name w:val="xl67"/>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lv-LV"/>
    </w:rPr>
  </w:style>
  <w:style w:type="paragraph" w:customStyle="1" w:styleId="xl68">
    <w:name w:val="xl68"/>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69">
    <w:name w:val="xl69"/>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70">
    <w:name w:val="xl70"/>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1">
    <w:name w:val="xl71"/>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2">
    <w:name w:val="xl72"/>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3">
    <w:name w:val="xl73"/>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4">
    <w:name w:val="xl74"/>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lv-LV"/>
    </w:rPr>
  </w:style>
  <w:style w:type="paragraph" w:customStyle="1" w:styleId="xl75">
    <w:name w:val="xl75"/>
    <w:basedOn w:val="Normal"/>
    <w:rsid w:val="00CF0E7B"/>
    <w:pPr>
      <w:suppressAutoHyphens w:val="0"/>
      <w:spacing w:before="100" w:beforeAutospacing="1" w:after="100" w:afterAutospacing="1"/>
      <w:jc w:val="center"/>
    </w:pPr>
    <w:rPr>
      <w:sz w:val="24"/>
      <w:szCs w:val="24"/>
      <w:lang w:eastAsia="lv-LV"/>
    </w:rPr>
  </w:style>
  <w:style w:type="paragraph" w:customStyle="1" w:styleId="xl76">
    <w:name w:val="xl76"/>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lv-LV"/>
    </w:rPr>
  </w:style>
  <w:style w:type="paragraph" w:customStyle="1" w:styleId="xl77">
    <w:name w:val="xl77"/>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lv-LV"/>
    </w:rPr>
  </w:style>
  <w:style w:type="paragraph" w:customStyle="1" w:styleId="xl78">
    <w:name w:val="xl78"/>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lv-LV"/>
    </w:rPr>
  </w:style>
  <w:style w:type="paragraph" w:customStyle="1" w:styleId="xl79">
    <w:name w:val="xl79"/>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0">
    <w:name w:val="xl80"/>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lv-LV"/>
    </w:rPr>
  </w:style>
  <w:style w:type="paragraph" w:customStyle="1" w:styleId="xl81">
    <w:name w:val="xl81"/>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82">
    <w:name w:val="xl82"/>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lv-LV"/>
    </w:rPr>
  </w:style>
  <w:style w:type="paragraph" w:customStyle="1" w:styleId="xl83">
    <w:name w:val="xl83"/>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4">
    <w:name w:val="xl84"/>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5">
    <w:name w:val="xl85"/>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lv-LV"/>
    </w:rPr>
  </w:style>
  <w:style w:type="numbering" w:customStyle="1" w:styleId="NoList2">
    <w:name w:val="No List2"/>
    <w:next w:val="NoList"/>
    <w:uiPriority w:val="99"/>
    <w:semiHidden/>
    <w:unhideWhenUsed/>
    <w:rsid w:val="0015524F"/>
  </w:style>
  <w:style w:type="paragraph" w:customStyle="1" w:styleId="xl86">
    <w:name w:val="xl86"/>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87">
    <w:name w:val="xl87"/>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88">
    <w:name w:val="xl88"/>
    <w:basedOn w:val="Normal"/>
    <w:rsid w:val="00740B3A"/>
    <w:pPr>
      <w:pBdr>
        <w:left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89">
    <w:name w:val="xl89"/>
    <w:basedOn w:val="Normal"/>
    <w:rsid w:val="00740B3A"/>
    <w:pPr>
      <w:pBdr>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0">
    <w:name w:val="xl90"/>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91">
    <w:name w:val="xl91"/>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92">
    <w:name w:val="xl92"/>
    <w:basedOn w:val="Normal"/>
    <w:rsid w:val="00740B3A"/>
    <w:pPr>
      <w:pBdr>
        <w:left w:val="single" w:sz="4"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93">
    <w:name w:val="xl93"/>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94">
    <w:name w:val="xl94"/>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95">
    <w:name w:val="xl95"/>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96">
    <w:name w:val="xl96"/>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7">
    <w:name w:val="xl97"/>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8">
    <w:name w:val="xl98"/>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99">
    <w:name w:val="xl99"/>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0">
    <w:name w:val="xl100"/>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1">
    <w:name w:val="xl101"/>
    <w:basedOn w:val="Normal"/>
    <w:rsid w:val="00740B3A"/>
    <w:pPr>
      <w:pBdr>
        <w:top w:val="single" w:sz="4" w:space="0" w:color="auto"/>
      </w:pBdr>
      <w:suppressAutoHyphens w:val="0"/>
      <w:spacing w:before="100" w:beforeAutospacing="1" w:after="100" w:afterAutospacing="1"/>
      <w:jc w:val="center"/>
    </w:pPr>
    <w:rPr>
      <w:sz w:val="24"/>
      <w:szCs w:val="24"/>
      <w:lang w:eastAsia="lv-LV"/>
    </w:rPr>
  </w:style>
  <w:style w:type="paragraph" w:customStyle="1" w:styleId="xl102">
    <w:name w:val="xl102"/>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3">
    <w:name w:val="xl103"/>
    <w:basedOn w:val="Normal"/>
    <w:rsid w:val="00740B3A"/>
    <w:pPr>
      <w:pBdr>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4">
    <w:name w:val="xl104"/>
    <w:basedOn w:val="Normal"/>
    <w:rsid w:val="00740B3A"/>
    <w:pPr>
      <w:pBdr>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5">
    <w:name w:val="xl105"/>
    <w:basedOn w:val="Normal"/>
    <w:rsid w:val="00740B3A"/>
    <w:pPr>
      <w:pBdr>
        <w:left w:val="single" w:sz="4" w:space="0" w:color="auto"/>
      </w:pBdr>
      <w:suppressAutoHyphens w:val="0"/>
      <w:spacing w:before="100" w:beforeAutospacing="1" w:after="100" w:afterAutospacing="1"/>
      <w:jc w:val="center"/>
    </w:pPr>
    <w:rPr>
      <w:b/>
      <w:bCs/>
      <w:sz w:val="24"/>
      <w:szCs w:val="24"/>
      <w:lang w:eastAsia="lv-LV"/>
    </w:rPr>
  </w:style>
  <w:style w:type="paragraph" w:customStyle="1" w:styleId="xl106">
    <w:name w:val="xl106"/>
    <w:basedOn w:val="Normal"/>
    <w:rsid w:val="00740B3A"/>
    <w:pPr>
      <w:pBdr>
        <w:top w:val="single" w:sz="4" w:space="0" w:color="auto"/>
        <w:left w:val="single" w:sz="4" w:space="0" w:color="auto"/>
        <w:bottom w:val="single" w:sz="4" w:space="0" w:color="auto"/>
      </w:pBdr>
      <w:suppressAutoHyphens w:val="0"/>
      <w:spacing w:before="100" w:beforeAutospacing="1" w:after="100" w:afterAutospacing="1"/>
    </w:pPr>
    <w:rPr>
      <w:b/>
      <w:bCs/>
      <w:sz w:val="24"/>
      <w:szCs w:val="24"/>
      <w:lang w:eastAsia="lv-LV"/>
    </w:rPr>
  </w:style>
  <w:style w:type="paragraph" w:customStyle="1" w:styleId="xl107">
    <w:name w:val="xl107"/>
    <w:basedOn w:val="Normal"/>
    <w:rsid w:val="00740B3A"/>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8">
    <w:name w:val="xl108"/>
    <w:basedOn w:val="Normal"/>
    <w:rsid w:val="00740B3A"/>
    <w:pPr>
      <w:pBdr>
        <w:top w:val="single" w:sz="4" w:space="0" w:color="auto"/>
        <w:left w:val="single" w:sz="4" w:space="0" w:color="auto"/>
      </w:pBdr>
      <w:suppressAutoHyphens w:val="0"/>
      <w:spacing w:before="100" w:beforeAutospacing="1" w:after="100" w:afterAutospacing="1"/>
      <w:jc w:val="right"/>
    </w:pPr>
    <w:rPr>
      <w:sz w:val="24"/>
      <w:szCs w:val="24"/>
      <w:lang w:eastAsia="lv-LV"/>
    </w:rPr>
  </w:style>
  <w:style w:type="paragraph" w:customStyle="1" w:styleId="xl109">
    <w:name w:val="xl109"/>
    <w:basedOn w:val="Normal"/>
    <w:rsid w:val="00740B3A"/>
    <w:pPr>
      <w:pBdr>
        <w:top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0">
    <w:name w:val="xl110"/>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1">
    <w:name w:val="xl111"/>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112">
    <w:name w:val="xl112"/>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3">
    <w:name w:val="xl113"/>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114">
    <w:name w:val="xl114"/>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115">
    <w:name w:val="xl115"/>
    <w:basedOn w:val="Normal"/>
    <w:rsid w:val="00740B3A"/>
    <w:pPr>
      <w:pBdr>
        <w:left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116">
    <w:name w:val="xl116"/>
    <w:basedOn w:val="Normal"/>
    <w:rsid w:val="00740B3A"/>
    <w:pPr>
      <w:pBdr>
        <w:left w:val="single" w:sz="4" w:space="0" w:color="auto"/>
      </w:pBdr>
      <w:suppressAutoHyphens w:val="0"/>
      <w:spacing w:before="100" w:beforeAutospacing="1" w:after="100" w:afterAutospacing="1"/>
    </w:pPr>
    <w:rPr>
      <w:b/>
      <w:bCs/>
      <w:sz w:val="24"/>
      <w:szCs w:val="24"/>
      <w:lang w:eastAsia="lv-LV"/>
    </w:rPr>
  </w:style>
  <w:style w:type="paragraph" w:customStyle="1" w:styleId="xl117">
    <w:name w:val="xl117"/>
    <w:basedOn w:val="Normal"/>
    <w:rsid w:val="00740B3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18">
    <w:name w:val="xl118"/>
    <w:basedOn w:val="Normal"/>
    <w:rsid w:val="00740B3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b/>
      <w:bCs/>
      <w:sz w:val="24"/>
      <w:szCs w:val="24"/>
      <w:lang w:eastAsia="lv-LV"/>
    </w:rPr>
  </w:style>
  <w:style w:type="paragraph" w:customStyle="1" w:styleId="xl119">
    <w:name w:val="xl119"/>
    <w:basedOn w:val="Normal"/>
    <w:rsid w:val="00740B3A"/>
    <w:pPr>
      <w:pBdr>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20">
    <w:name w:val="xl120"/>
    <w:basedOn w:val="Normal"/>
    <w:rsid w:val="00740B3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b/>
      <w:bCs/>
      <w:sz w:val="24"/>
      <w:szCs w:val="24"/>
      <w:lang w:eastAsia="lv-LV"/>
    </w:rPr>
  </w:style>
  <w:style w:type="paragraph" w:customStyle="1" w:styleId="xl121">
    <w:name w:val="xl121"/>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122">
    <w:name w:val="xl122"/>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23">
    <w:name w:val="xl123"/>
    <w:basedOn w:val="Normal"/>
    <w:rsid w:val="00740B3A"/>
    <w:pPr>
      <w:pBdr>
        <w:top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24">
    <w:name w:val="xl124"/>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25">
    <w:name w:val="xl125"/>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126">
    <w:name w:val="xl126"/>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27">
    <w:name w:val="xl127"/>
    <w:basedOn w:val="Normal"/>
    <w:rsid w:val="00740B3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28">
    <w:name w:val="xl128"/>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29">
    <w:name w:val="xl129"/>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0">
    <w:name w:val="xl130"/>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1">
    <w:name w:val="xl131"/>
    <w:basedOn w:val="Normal"/>
    <w:rsid w:val="00740B3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2">
    <w:name w:val="xl132"/>
    <w:basedOn w:val="Normal"/>
    <w:rsid w:val="00740B3A"/>
    <w:pPr>
      <w:pBdr>
        <w:left w:val="single" w:sz="8" w:space="0" w:color="auto"/>
        <w:bottom w:val="single" w:sz="8"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33">
    <w:name w:val="xl133"/>
    <w:basedOn w:val="Normal"/>
    <w:rsid w:val="00740B3A"/>
    <w:pPr>
      <w:pBdr>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4">
    <w:name w:val="xl134"/>
    <w:basedOn w:val="Normal"/>
    <w:rsid w:val="00740B3A"/>
    <w:pPr>
      <w:pBdr>
        <w:left w:val="single" w:sz="4" w:space="0" w:color="auto"/>
        <w:bottom w:val="single" w:sz="8" w:space="0" w:color="auto"/>
        <w:right w:val="single" w:sz="8" w:space="0" w:color="auto"/>
      </w:pBdr>
      <w:suppressAutoHyphens w:val="0"/>
      <w:spacing w:before="100" w:beforeAutospacing="1" w:after="100" w:afterAutospacing="1"/>
      <w:jc w:val="center"/>
    </w:pPr>
    <w:rPr>
      <w:b/>
      <w:bCs/>
      <w:sz w:val="24"/>
      <w:szCs w:val="24"/>
      <w:lang w:eastAsia="lv-LV"/>
    </w:rPr>
  </w:style>
  <w:style w:type="paragraph" w:customStyle="1" w:styleId="xl135">
    <w:name w:val="xl135"/>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6">
    <w:name w:val="xl136"/>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7">
    <w:name w:val="xl137"/>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8">
    <w:name w:val="xl138"/>
    <w:basedOn w:val="Normal"/>
    <w:rsid w:val="00740B3A"/>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lv-LV"/>
    </w:rPr>
  </w:style>
  <w:style w:type="paragraph" w:customStyle="1" w:styleId="xl139">
    <w:name w:val="xl139"/>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40">
    <w:name w:val="xl140"/>
    <w:basedOn w:val="Normal"/>
    <w:rsid w:val="00740B3A"/>
    <w:pPr>
      <w:pBdr>
        <w:top w:val="single" w:sz="8" w:space="0" w:color="auto"/>
        <w:left w:val="single" w:sz="8" w:space="0" w:color="auto"/>
        <w:right w:val="single" w:sz="4" w:space="0" w:color="auto"/>
      </w:pBdr>
      <w:suppressAutoHyphens w:val="0"/>
      <w:spacing w:before="100" w:beforeAutospacing="1" w:after="100" w:afterAutospacing="1"/>
      <w:jc w:val="right"/>
    </w:pPr>
    <w:rPr>
      <w:sz w:val="24"/>
      <w:szCs w:val="24"/>
      <w:lang w:eastAsia="lv-LV"/>
    </w:rPr>
  </w:style>
  <w:style w:type="numbering" w:customStyle="1" w:styleId="NoList3">
    <w:name w:val="No List3"/>
    <w:next w:val="NoList"/>
    <w:uiPriority w:val="99"/>
    <w:semiHidden/>
    <w:unhideWhenUsed/>
    <w:rsid w:val="009611DD"/>
  </w:style>
  <w:style w:type="paragraph" w:customStyle="1" w:styleId="xl141">
    <w:name w:val="xl141"/>
    <w:basedOn w:val="Normal"/>
    <w:rsid w:val="0009213D"/>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2">
    <w:name w:val="xl142"/>
    <w:basedOn w:val="Normal"/>
    <w:rsid w:val="0009213D"/>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3">
    <w:name w:val="xl143"/>
    <w:basedOn w:val="Normal"/>
    <w:rsid w:val="0009213D"/>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44">
    <w:name w:val="xl144"/>
    <w:basedOn w:val="Normal"/>
    <w:rsid w:val="000921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5">
    <w:name w:val="xl145"/>
    <w:basedOn w:val="Normal"/>
    <w:rsid w:val="0009213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6">
    <w:name w:val="xl146"/>
    <w:basedOn w:val="Normal"/>
    <w:rsid w:val="0009213D"/>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font9">
    <w:name w:val="font9"/>
    <w:basedOn w:val="Normal"/>
    <w:rsid w:val="00B53612"/>
    <w:pPr>
      <w:suppressAutoHyphens w:val="0"/>
      <w:spacing w:before="100" w:beforeAutospacing="1" w:after="100" w:afterAutospacing="1"/>
    </w:pPr>
    <w:rPr>
      <w:rFonts w:ascii="Arial" w:hAnsi="Arial" w:cs="Arial"/>
      <w:sz w:val="18"/>
      <w:szCs w:val="18"/>
      <w:lang w:eastAsia="lv-LV"/>
    </w:rPr>
  </w:style>
  <w:style w:type="paragraph" w:customStyle="1" w:styleId="xl182">
    <w:name w:val="xl182"/>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lv-LV"/>
    </w:rPr>
  </w:style>
  <w:style w:type="paragraph" w:customStyle="1" w:styleId="xl183">
    <w:name w:val="xl183"/>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8"/>
      <w:szCs w:val="18"/>
      <w:lang w:eastAsia="lv-LV"/>
    </w:rPr>
  </w:style>
  <w:style w:type="paragraph" w:customStyle="1" w:styleId="xl203">
    <w:name w:val="xl203"/>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lv-LV"/>
    </w:rPr>
  </w:style>
  <w:style w:type="paragraph" w:customStyle="1" w:styleId="xl322">
    <w:name w:val="xl322"/>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lv-LV"/>
    </w:rPr>
  </w:style>
  <w:style w:type="paragraph" w:customStyle="1" w:styleId="xl328">
    <w:name w:val="xl328"/>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lv-LV"/>
    </w:rPr>
  </w:style>
  <w:style w:type="character" w:customStyle="1" w:styleId="font91">
    <w:name w:val="font91"/>
    <w:rsid w:val="00B53612"/>
    <w:rPr>
      <w:rFonts w:ascii="Arial" w:hAnsi="Arial" w:cs="Arial" w:hint="default"/>
      <w:b w:val="0"/>
      <w:bCs w:val="0"/>
      <w:i w:val="0"/>
      <w:iCs w:val="0"/>
      <w:strike w:val="0"/>
      <w:dstrike w:val="0"/>
      <w:color w:val="auto"/>
      <w:sz w:val="18"/>
      <w:szCs w:val="18"/>
      <w:u w:val="none"/>
      <w:effect w:val="none"/>
    </w:rPr>
  </w:style>
  <w:style w:type="paragraph" w:customStyle="1" w:styleId="xl149">
    <w:name w:val="xl149"/>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68">
    <w:name w:val="xl168"/>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320">
    <w:name w:val="xl320"/>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358">
    <w:name w:val="xl358"/>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23">
    <w:name w:val="xl423"/>
    <w:basedOn w:val="Normal"/>
    <w:rsid w:val="00EE4D78"/>
    <w:pPr>
      <w:pBdr>
        <w:lef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58">
    <w:name w:val="xl458"/>
    <w:basedOn w:val="Normal"/>
    <w:rsid w:val="00EE4D78"/>
    <w:pPr>
      <w:pBdr>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59">
    <w:name w:val="xl459"/>
    <w:basedOn w:val="Normal"/>
    <w:rsid w:val="00EE4D78"/>
    <w:pPr>
      <w:suppressAutoHyphens w:val="0"/>
      <w:spacing w:before="100" w:beforeAutospacing="1" w:after="100" w:afterAutospacing="1"/>
    </w:pPr>
    <w:rPr>
      <w:rFonts w:ascii="Arial" w:hAnsi="Arial" w:cs="Arial"/>
      <w:b/>
      <w:bCs/>
      <w:sz w:val="24"/>
      <w:szCs w:val="24"/>
      <w:lang w:eastAsia="lv-LV"/>
    </w:rPr>
  </w:style>
  <w:style w:type="paragraph" w:customStyle="1" w:styleId="xl462">
    <w:name w:val="xl462"/>
    <w:basedOn w:val="Normal"/>
    <w:rsid w:val="00EE4D78"/>
    <w:pPr>
      <w:pBdr>
        <w:top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65">
    <w:name w:val="xl465"/>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66">
    <w:name w:val="xl466"/>
    <w:basedOn w:val="Normal"/>
    <w:rsid w:val="00EE4D78"/>
    <w:pPr>
      <w:pBdr>
        <w:top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69">
    <w:name w:val="xl469"/>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73">
    <w:name w:val="xl473"/>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476">
    <w:name w:val="xl476"/>
    <w:basedOn w:val="Normal"/>
    <w:rsid w:val="00EE4D78"/>
    <w:pPr>
      <w:pBdr>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477">
    <w:name w:val="xl477"/>
    <w:basedOn w:val="Normal"/>
    <w:rsid w:val="00EE4D78"/>
    <w:pPr>
      <w:suppressAutoHyphens w:val="0"/>
      <w:spacing w:before="100" w:beforeAutospacing="1" w:after="100" w:afterAutospacing="1"/>
    </w:pPr>
    <w:rPr>
      <w:rFonts w:ascii="Arial" w:hAnsi="Arial" w:cs="Arial"/>
      <w:sz w:val="24"/>
      <w:szCs w:val="24"/>
      <w:lang w:eastAsia="lv-LV"/>
    </w:rPr>
  </w:style>
  <w:style w:type="paragraph" w:customStyle="1" w:styleId="xl478">
    <w:name w:val="xl478"/>
    <w:basedOn w:val="Normal"/>
    <w:rsid w:val="00EE4D78"/>
    <w:pPr>
      <w:pBdr>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80">
    <w:name w:val="xl480"/>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right"/>
    </w:pPr>
    <w:rPr>
      <w:rFonts w:ascii="Arial" w:hAnsi="Arial" w:cs="Arial"/>
      <w:b/>
      <w:bCs/>
      <w:sz w:val="24"/>
      <w:szCs w:val="24"/>
      <w:lang w:eastAsia="lv-LV"/>
    </w:rPr>
  </w:style>
  <w:style w:type="paragraph" w:customStyle="1" w:styleId="xl483">
    <w:name w:val="xl483"/>
    <w:basedOn w:val="Normal"/>
    <w:rsid w:val="00EE4D78"/>
    <w:pPr>
      <w:pBdr>
        <w:left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485">
    <w:name w:val="xl485"/>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87">
    <w:name w:val="xl487"/>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88">
    <w:name w:val="xl488"/>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90">
    <w:name w:val="xl490"/>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94">
    <w:name w:val="xl494"/>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95">
    <w:name w:val="xl495"/>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97">
    <w:name w:val="xl497"/>
    <w:basedOn w:val="Normal"/>
    <w:rsid w:val="00EE4D78"/>
    <w:pPr>
      <w:pBdr>
        <w:top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500">
    <w:name w:val="xl500"/>
    <w:basedOn w:val="Normal"/>
    <w:rsid w:val="00EE4D78"/>
    <w:pPr>
      <w:pBdr>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01">
    <w:name w:val="xl501"/>
    <w:basedOn w:val="Normal"/>
    <w:rsid w:val="00EE4D78"/>
    <w:pPr>
      <w:pBdr>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05">
    <w:name w:val="xl505"/>
    <w:basedOn w:val="Normal"/>
    <w:rsid w:val="00EE4D78"/>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06">
    <w:name w:val="xl506"/>
    <w:basedOn w:val="Normal"/>
    <w:rsid w:val="00EE4D78"/>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10">
    <w:name w:val="xl510"/>
    <w:basedOn w:val="Normal"/>
    <w:rsid w:val="00EE4D78"/>
    <w:pPr>
      <w:pBdr>
        <w:top w:val="single" w:sz="4" w:space="0" w:color="auto"/>
        <w:lef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11">
    <w:name w:val="xl511"/>
    <w:basedOn w:val="Normal"/>
    <w:rsid w:val="00EE4D78"/>
    <w:pPr>
      <w:pBdr>
        <w:top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12">
    <w:name w:val="xl512"/>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13">
    <w:name w:val="xl513"/>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14">
    <w:name w:val="xl514"/>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20">
    <w:name w:val="xl520"/>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4"/>
      <w:szCs w:val="24"/>
      <w:lang w:eastAsia="lv-LV"/>
    </w:rPr>
  </w:style>
  <w:style w:type="paragraph" w:customStyle="1" w:styleId="xl521">
    <w:name w:val="xl521"/>
    <w:basedOn w:val="Normal"/>
    <w:rsid w:val="00EE4D7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22">
    <w:name w:val="xl522"/>
    <w:basedOn w:val="Normal"/>
    <w:rsid w:val="00EE4D7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25">
    <w:name w:val="xl525"/>
    <w:basedOn w:val="Normal"/>
    <w:rsid w:val="00EE4D7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27">
    <w:name w:val="xl527"/>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76">
    <w:name w:val="xl576"/>
    <w:basedOn w:val="Normal"/>
    <w:rsid w:val="00EE4D78"/>
    <w:pPr>
      <w:pBdr>
        <w:top w:val="single" w:sz="4"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77">
    <w:name w:val="xl577"/>
    <w:basedOn w:val="Normal"/>
    <w:rsid w:val="00EE4D78"/>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78">
    <w:name w:val="xl578"/>
    <w:basedOn w:val="Normal"/>
    <w:rsid w:val="00EE4D7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696">
    <w:name w:val="xl696"/>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697">
    <w:name w:val="xl697"/>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698">
    <w:name w:val="xl698"/>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699">
    <w:name w:val="xl699"/>
    <w:basedOn w:val="Normal"/>
    <w:rsid w:val="00EE4D7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0">
    <w:name w:val="xl700"/>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1">
    <w:name w:val="xl701"/>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2">
    <w:name w:val="xl702"/>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3">
    <w:name w:val="xl703"/>
    <w:basedOn w:val="Normal"/>
    <w:rsid w:val="00EE4D7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5">
    <w:name w:val="xl705"/>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6">
    <w:name w:val="xl706"/>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7">
    <w:name w:val="xl707"/>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8">
    <w:name w:val="xl708"/>
    <w:basedOn w:val="Normal"/>
    <w:rsid w:val="00EE4D78"/>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09">
    <w:name w:val="xl709"/>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1">
    <w:name w:val="xl711"/>
    <w:basedOn w:val="Normal"/>
    <w:rsid w:val="00EE4D78"/>
    <w:pPr>
      <w:pBdr>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2">
    <w:name w:val="xl712"/>
    <w:basedOn w:val="Normal"/>
    <w:rsid w:val="00EE4D78"/>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3">
    <w:name w:val="xl713"/>
    <w:basedOn w:val="Normal"/>
    <w:rsid w:val="00EE4D78"/>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4">
    <w:name w:val="xl714"/>
    <w:basedOn w:val="Normal"/>
    <w:rsid w:val="00EE4D78"/>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704">
    <w:name w:val="xl704"/>
    <w:basedOn w:val="Normal"/>
    <w:rsid w:val="008A4A5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0">
    <w:name w:val="xl710"/>
    <w:basedOn w:val="Normal"/>
    <w:rsid w:val="008A4A5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6">
    <w:name w:val="xl716"/>
    <w:basedOn w:val="Normal"/>
    <w:rsid w:val="008A4A57"/>
    <w:pPr>
      <w:pBdr>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7">
    <w:name w:val="xl717"/>
    <w:basedOn w:val="Normal"/>
    <w:rsid w:val="008A4A57"/>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8">
    <w:name w:val="xl718"/>
    <w:basedOn w:val="Normal"/>
    <w:rsid w:val="008A4A57"/>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9">
    <w:name w:val="xl719"/>
    <w:basedOn w:val="Normal"/>
    <w:rsid w:val="008A4A57"/>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147">
    <w:name w:val="xl147"/>
    <w:basedOn w:val="Normal"/>
    <w:rsid w:val="002B5417"/>
    <w:pPr>
      <w:pBdr>
        <w:left w:val="single" w:sz="8" w:space="0" w:color="auto"/>
        <w:bottom w:val="single" w:sz="8" w:space="0" w:color="auto"/>
        <w:right w:val="single" w:sz="4" w:space="0" w:color="auto"/>
      </w:pBdr>
      <w:shd w:val="clear" w:color="000000" w:fill="CCFFFF"/>
      <w:suppressAutoHyphens w:val="0"/>
      <w:spacing w:before="100" w:beforeAutospacing="1" w:after="100" w:afterAutospacing="1"/>
      <w:jc w:val="center"/>
    </w:pPr>
    <w:rPr>
      <w:rFonts w:ascii="Arial" w:hAnsi="Arial" w:cs="Arial"/>
      <w:b/>
      <w:bCs/>
      <w:sz w:val="24"/>
      <w:szCs w:val="24"/>
      <w:lang w:val="en-US" w:eastAsia="en-US"/>
    </w:rPr>
  </w:style>
  <w:style w:type="paragraph" w:customStyle="1" w:styleId="xl148">
    <w:name w:val="xl148"/>
    <w:basedOn w:val="Normal"/>
    <w:rsid w:val="002B5417"/>
    <w:pPr>
      <w:pBdr>
        <w:left w:val="single" w:sz="4" w:space="0" w:color="auto"/>
        <w:bottom w:val="single" w:sz="8" w:space="0" w:color="auto"/>
        <w:right w:val="single" w:sz="4" w:space="0" w:color="auto"/>
      </w:pBdr>
      <w:shd w:val="clear" w:color="000000" w:fill="CCFFFF"/>
      <w:suppressAutoHyphens w:val="0"/>
      <w:spacing w:before="100" w:beforeAutospacing="1" w:after="100" w:afterAutospacing="1"/>
    </w:pPr>
    <w:rPr>
      <w:rFonts w:ascii="Arial" w:hAnsi="Arial" w:cs="Arial"/>
      <w:b/>
      <w:bCs/>
      <w:sz w:val="24"/>
      <w:szCs w:val="24"/>
      <w:lang w:val="en-US" w:eastAsia="en-US"/>
    </w:rPr>
  </w:style>
  <w:style w:type="paragraph" w:customStyle="1" w:styleId="xl150">
    <w:name w:val="xl150"/>
    <w:basedOn w:val="Normal"/>
    <w:rsid w:val="002B5417"/>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olor w:val="000000"/>
      <w:sz w:val="18"/>
      <w:szCs w:val="18"/>
      <w:lang w:val="en-US" w:eastAsia="en-US"/>
    </w:rPr>
  </w:style>
  <w:style w:type="paragraph" w:customStyle="1" w:styleId="xl151">
    <w:name w:val="xl151"/>
    <w:basedOn w:val="Normal"/>
    <w:rsid w:val="002B5417"/>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val="en-US" w:eastAsia="en-US"/>
    </w:rPr>
  </w:style>
  <w:style w:type="paragraph" w:customStyle="1" w:styleId="xl152">
    <w:name w:val="xl152"/>
    <w:basedOn w:val="Normal"/>
    <w:rsid w:val="002B5417"/>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en-US" w:eastAsia="en-US"/>
    </w:rPr>
  </w:style>
  <w:style w:type="paragraph" w:customStyle="1" w:styleId="xl153">
    <w:name w:val="xl153"/>
    <w:basedOn w:val="Normal"/>
    <w:rsid w:val="002B5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en-US" w:eastAsia="en-US"/>
    </w:rPr>
  </w:style>
  <w:style w:type="paragraph" w:customStyle="1" w:styleId="xl154">
    <w:name w:val="xl154"/>
    <w:basedOn w:val="Normal"/>
    <w:rsid w:val="002B5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val="en-US" w:eastAsia="en-US"/>
    </w:rPr>
  </w:style>
  <w:style w:type="paragraph" w:customStyle="1" w:styleId="font6">
    <w:name w:val="font6"/>
    <w:basedOn w:val="Normal"/>
    <w:rsid w:val="00D730D6"/>
    <w:pPr>
      <w:suppressAutoHyphens w:val="0"/>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D730D6"/>
    <w:pPr>
      <w:suppressAutoHyphens w:val="0"/>
      <w:spacing w:before="100" w:beforeAutospacing="1" w:after="100" w:afterAutospacing="1"/>
    </w:pPr>
    <w:rPr>
      <w:lang w:val="en-US" w:eastAsia="en-US"/>
    </w:rPr>
  </w:style>
  <w:style w:type="paragraph" w:customStyle="1" w:styleId="xl155">
    <w:name w:val="xl155"/>
    <w:basedOn w:val="Normal"/>
    <w:rsid w:val="003F45F4"/>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56">
    <w:name w:val="xl156"/>
    <w:basedOn w:val="Normal"/>
    <w:rsid w:val="003F45F4"/>
    <w:pPr>
      <w:pBdr>
        <w:top w:val="single" w:sz="8" w:space="0" w:color="auto"/>
        <w:bottom w:val="double" w:sz="6" w:space="0" w:color="auto"/>
      </w:pBdr>
      <w:suppressAutoHyphens w:val="0"/>
      <w:spacing w:before="100" w:beforeAutospacing="1" w:after="100" w:afterAutospacing="1"/>
      <w:jc w:val="right"/>
    </w:pPr>
    <w:rPr>
      <w:b/>
      <w:bCs/>
      <w:sz w:val="24"/>
      <w:szCs w:val="24"/>
      <w:lang w:val="en-US" w:eastAsia="en-US"/>
    </w:rPr>
  </w:style>
  <w:style w:type="paragraph" w:customStyle="1" w:styleId="xl157">
    <w:name w:val="xl157"/>
    <w:basedOn w:val="Normal"/>
    <w:rsid w:val="003F45F4"/>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58">
    <w:name w:val="xl158"/>
    <w:basedOn w:val="Normal"/>
    <w:rsid w:val="003F45F4"/>
    <w:pPr>
      <w:pBdr>
        <w:bottom w:val="single" w:sz="4" w:space="0" w:color="auto"/>
      </w:pBdr>
      <w:suppressAutoHyphens w:val="0"/>
      <w:spacing w:before="100" w:beforeAutospacing="1" w:after="100" w:afterAutospacing="1"/>
      <w:jc w:val="right"/>
    </w:pPr>
    <w:rPr>
      <w:sz w:val="24"/>
      <w:szCs w:val="24"/>
      <w:lang w:val="en-US" w:eastAsia="en-US"/>
    </w:rPr>
  </w:style>
  <w:style w:type="paragraph" w:customStyle="1" w:styleId="xl159">
    <w:name w:val="xl159"/>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center"/>
    </w:pPr>
    <w:rPr>
      <w:b/>
      <w:bCs/>
      <w:sz w:val="24"/>
      <w:szCs w:val="24"/>
      <w:lang w:val="en-US" w:eastAsia="en-US"/>
    </w:rPr>
  </w:style>
  <w:style w:type="paragraph" w:customStyle="1" w:styleId="xl160">
    <w:name w:val="xl160"/>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61">
    <w:name w:val="xl161"/>
    <w:basedOn w:val="Normal"/>
    <w:rsid w:val="003F45F4"/>
    <w:pPr>
      <w:pBdr>
        <w:top w:val="single" w:sz="4" w:space="0" w:color="auto"/>
        <w:bottom w:val="double" w:sz="6" w:space="0" w:color="auto"/>
      </w:pBdr>
      <w:suppressAutoHyphens w:val="0"/>
      <w:spacing w:before="100" w:beforeAutospacing="1" w:after="100" w:afterAutospacing="1"/>
      <w:jc w:val="right"/>
    </w:pPr>
    <w:rPr>
      <w:b/>
      <w:bCs/>
      <w:sz w:val="24"/>
      <w:szCs w:val="24"/>
      <w:lang w:val="en-US" w:eastAsia="en-US"/>
    </w:rPr>
  </w:style>
  <w:style w:type="paragraph" w:customStyle="1" w:styleId="xl162">
    <w:name w:val="xl162"/>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63">
    <w:name w:val="xl163"/>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64">
    <w:name w:val="xl164"/>
    <w:basedOn w:val="Normal"/>
    <w:rsid w:val="003F45F4"/>
    <w:pPr>
      <w:pBdr>
        <w:top w:val="single" w:sz="4" w:space="0" w:color="auto"/>
        <w:bottom w:val="double" w:sz="6" w:space="0" w:color="auto"/>
      </w:pBdr>
      <w:suppressAutoHyphens w:val="0"/>
      <w:spacing w:before="100" w:beforeAutospacing="1" w:after="100" w:afterAutospacing="1"/>
    </w:pPr>
    <w:rPr>
      <w:sz w:val="24"/>
      <w:szCs w:val="24"/>
      <w:lang w:val="en-US" w:eastAsia="en-US"/>
    </w:rPr>
  </w:style>
  <w:style w:type="paragraph" w:customStyle="1" w:styleId="xl165">
    <w:name w:val="xl165"/>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66">
    <w:name w:val="xl166"/>
    <w:basedOn w:val="Normal"/>
    <w:rsid w:val="003F45F4"/>
    <w:pPr>
      <w:pBdr>
        <w:top w:val="single" w:sz="4" w:space="0" w:color="auto"/>
        <w:bottom w:val="double" w:sz="6" w:space="0" w:color="auto"/>
      </w:pBdr>
      <w:suppressAutoHyphens w:val="0"/>
      <w:spacing w:before="100" w:beforeAutospacing="1" w:after="100" w:afterAutospacing="1"/>
      <w:jc w:val="right"/>
    </w:pPr>
    <w:rPr>
      <w:sz w:val="24"/>
      <w:szCs w:val="24"/>
      <w:lang w:val="en-US" w:eastAsia="en-US"/>
    </w:rPr>
  </w:style>
  <w:style w:type="paragraph" w:customStyle="1" w:styleId="xl167">
    <w:name w:val="xl167"/>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pPr>
    <w:rPr>
      <w:sz w:val="24"/>
      <w:szCs w:val="24"/>
      <w:lang w:val="en-US" w:eastAsia="en-US"/>
    </w:rPr>
  </w:style>
  <w:style w:type="paragraph" w:customStyle="1" w:styleId="xl169">
    <w:name w:val="xl169"/>
    <w:basedOn w:val="Normal"/>
    <w:rsid w:val="003F45F4"/>
    <w:pPr>
      <w:suppressAutoHyphens w:val="0"/>
      <w:spacing w:before="100" w:beforeAutospacing="1" w:after="100" w:afterAutospacing="1"/>
      <w:jc w:val="right"/>
    </w:pPr>
    <w:rPr>
      <w:b/>
      <w:bCs/>
      <w:sz w:val="24"/>
      <w:szCs w:val="24"/>
      <w:lang w:val="en-US" w:eastAsia="en-US"/>
    </w:rPr>
  </w:style>
  <w:style w:type="paragraph" w:customStyle="1" w:styleId="xl170">
    <w:name w:val="xl170"/>
    <w:basedOn w:val="Normal"/>
    <w:rsid w:val="003F45F4"/>
    <w:pPr>
      <w:pBdr>
        <w:left w:val="single" w:sz="8" w:space="0" w:color="auto"/>
        <w:right w:val="single" w:sz="8" w:space="0" w:color="auto"/>
      </w:pBdr>
      <w:suppressAutoHyphens w:val="0"/>
      <w:spacing w:before="100" w:beforeAutospacing="1" w:after="100" w:afterAutospacing="1"/>
    </w:pPr>
    <w:rPr>
      <w:sz w:val="24"/>
      <w:szCs w:val="24"/>
      <w:lang w:val="en-US" w:eastAsia="en-US"/>
    </w:rPr>
  </w:style>
  <w:style w:type="paragraph" w:customStyle="1" w:styleId="xl171">
    <w:name w:val="xl171"/>
    <w:basedOn w:val="Normal"/>
    <w:rsid w:val="003F45F4"/>
    <w:pPr>
      <w:pBdr>
        <w:top w:val="single" w:sz="4" w:space="0" w:color="auto"/>
        <w:bottom w:val="single" w:sz="4" w:space="0" w:color="auto"/>
      </w:pBdr>
      <w:suppressAutoHyphens w:val="0"/>
      <w:spacing w:before="100" w:beforeAutospacing="1" w:after="100" w:afterAutospacing="1"/>
      <w:jc w:val="right"/>
    </w:pPr>
    <w:rPr>
      <w:b/>
      <w:bCs/>
      <w:sz w:val="24"/>
      <w:szCs w:val="24"/>
      <w:lang w:val="en-US" w:eastAsia="en-US"/>
    </w:rPr>
  </w:style>
  <w:style w:type="paragraph" w:customStyle="1" w:styleId="xl172">
    <w:name w:val="xl172"/>
    <w:basedOn w:val="Normal"/>
    <w:rsid w:val="003F45F4"/>
    <w:pPr>
      <w:pBdr>
        <w:top w:val="single" w:sz="4" w:space="0" w:color="auto"/>
      </w:pBdr>
      <w:suppressAutoHyphens w:val="0"/>
      <w:spacing w:before="100" w:beforeAutospacing="1" w:after="100" w:afterAutospacing="1"/>
    </w:pPr>
    <w:rPr>
      <w:b/>
      <w:bCs/>
      <w:sz w:val="24"/>
      <w:szCs w:val="24"/>
      <w:lang w:val="en-US" w:eastAsia="en-US"/>
    </w:rPr>
  </w:style>
  <w:style w:type="paragraph" w:customStyle="1" w:styleId="xl173">
    <w:name w:val="xl173"/>
    <w:basedOn w:val="Normal"/>
    <w:rsid w:val="003F45F4"/>
    <w:pPr>
      <w:pBdr>
        <w:top w:val="single" w:sz="4" w:space="0" w:color="auto"/>
        <w:left w:val="single" w:sz="8"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74">
    <w:name w:val="xl174"/>
    <w:basedOn w:val="Normal"/>
    <w:rsid w:val="003F45F4"/>
    <w:pPr>
      <w:pBdr>
        <w:top w:val="single" w:sz="4" w:space="0" w:color="auto"/>
      </w:pBdr>
      <w:suppressAutoHyphens w:val="0"/>
      <w:spacing w:before="100" w:beforeAutospacing="1" w:after="100" w:afterAutospacing="1"/>
    </w:pPr>
    <w:rPr>
      <w:sz w:val="24"/>
      <w:szCs w:val="24"/>
      <w:lang w:val="en-US" w:eastAsia="en-US"/>
    </w:rPr>
  </w:style>
  <w:style w:type="paragraph" w:customStyle="1" w:styleId="xl175">
    <w:name w:val="xl175"/>
    <w:basedOn w:val="Normal"/>
    <w:rsid w:val="003F45F4"/>
    <w:pPr>
      <w:pBdr>
        <w:top w:val="single" w:sz="4" w:space="0" w:color="auto"/>
        <w:left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76">
    <w:name w:val="xl176"/>
    <w:basedOn w:val="Normal"/>
    <w:rsid w:val="003F45F4"/>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sz w:val="24"/>
      <w:szCs w:val="24"/>
      <w:lang w:val="en-US" w:eastAsia="en-US"/>
    </w:rPr>
  </w:style>
  <w:style w:type="paragraph" w:customStyle="1" w:styleId="xl177">
    <w:name w:val="xl177"/>
    <w:basedOn w:val="Normal"/>
    <w:rsid w:val="003F45F4"/>
    <w:pPr>
      <w:pBdr>
        <w:left w:val="single" w:sz="8" w:space="0" w:color="auto"/>
        <w:bottom w:val="single" w:sz="4"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78">
    <w:name w:val="xl178"/>
    <w:basedOn w:val="Normal"/>
    <w:rsid w:val="003F45F4"/>
    <w:pPr>
      <w:pBdr>
        <w:top w:val="single" w:sz="4" w:space="0" w:color="auto"/>
      </w:pBdr>
      <w:suppressAutoHyphens w:val="0"/>
      <w:spacing w:before="100" w:beforeAutospacing="1" w:after="100" w:afterAutospacing="1"/>
      <w:jc w:val="right"/>
    </w:pPr>
    <w:rPr>
      <w:sz w:val="24"/>
      <w:szCs w:val="24"/>
      <w:lang w:val="en-US" w:eastAsia="en-US"/>
    </w:rPr>
  </w:style>
  <w:style w:type="paragraph" w:customStyle="1" w:styleId="xl179">
    <w:name w:val="xl179"/>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80">
    <w:name w:val="xl180"/>
    <w:basedOn w:val="Normal"/>
    <w:rsid w:val="003F45F4"/>
    <w:pPr>
      <w:pBdr>
        <w:top w:val="single" w:sz="4" w:space="0" w:color="auto"/>
        <w:bottom w:val="single" w:sz="8" w:space="0" w:color="auto"/>
      </w:pBdr>
      <w:suppressAutoHyphens w:val="0"/>
      <w:spacing w:before="100" w:beforeAutospacing="1" w:after="100" w:afterAutospacing="1"/>
      <w:jc w:val="right"/>
    </w:pPr>
    <w:rPr>
      <w:sz w:val="24"/>
      <w:szCs w:val="24"/>
      <w:lang w:val="en-US" w:eastAsia="en-US"/>
    </w:rPr>
  </w:style>
  <w:style w:type="paragraph" w:customStyle="1" w:styleId="xl181">
    <w:name w:val="xl181"/>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val="en-US" w:eastAsia="en-US"/>
    </w:rPr>
  </w:style>
  <w:style w:type="paragraph" w:customStyle="1" w:styleId="xl184">
    <w:name w:val="xl184"/>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85">
    <w:name w:val="xl185"/>
    <w:basedOn w:val="Normal"/>
    <w:rsid w:val="003F45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86">
    <w:name w:val="xl186"/>
    <w:basedOn w:val="Normal"/>
    <w:rsid w:val="003F45F4"/>
    <w:pPr>
      <w:pBdr>
        <w:top w:val="single" w:sz="8" w:space="0" w:color="auto"/>
        <w:bottom w:val="single" w:sz="8" w:space="0" w:color="auto"/>
      </w:pBdr>
      <w:suppressAutoHyphens w:val="0"/>
      <w:spacing w:before="100" w:beforeAutospacing="1" w:after="100" w:afterAutospacing="1"/>
      <w:jc w:val="right"/>
    </w:pPr>
    <w:rPr>
      <w:sz w:val="24"/>
      <w:szCs w:val="24"/>
      <w:lang w:val="en-US" w:eastAsia="en-US"/>
    </w:rPr>
  </w:style>
  <w:style w:type="paragraph" w:customStyle="1" w:styleId="xl187">
    <w:name w:val="xl187"/>
    <w:basedOn w:val="Normal"/>
    <w:rsid w:val="003F45F4"/>
    <w:pPr>
      <w:pBdr>
        <w:left w:val="single" w:sz="8" w:space="0" w:color="auto"/>
        <w:bottom w:val="single" w:sz="4"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88">
    <w:name w:val="xl188"/>
    <w:basedOn w:val="Normal"/>
    <w:rsid w:val="003F45F4"/>
    <w:pPr>
      <w:pBdr>
        <w:top w:val="single" w:sz="4" w:space="0" w:color="auto"/>
        <w:left w:val="single" w:sz="8"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89">
    <w:name w:val="xl189"/>
    <w:basedOn w:val="Normal"/>
    <w:rsid w:val="00161F61"/>
    <w:pPr>
      <w:pBdr>
        <w:bottom w:val="single" w:sz="4" w:space="0" w:color="auto"/>
      </w:pBdr>
      <w:suppressAutoHyphens w:val="0"/>
      <w:spacing w:before="100" w:beforeAutospacing="1" w:after="100" w:afterAutospacing="1"/>
    </w:pPr>
    <w:rPr>
      <w:lang w:eastAsia="lv-LV"/>
    </w:rPr>
  </w:style>
  <w:style w:type="paragraph" w:customStyle="1" w:styleId="xl190">
    <w:name w:val="xl190"/>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b/>
      <w:bCs/>
      <w:lang w:eastAsia="lv-LV"/>
    </w:rPr>
  </w:style>
  <w:style w:type="paragraph" w:customStyle="1" w:styleId="xl191">
    <w:name w:val="xl191"/>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pPr>
    <w:rPr>
      <w:lang w:eastAsia="lv-LV"/>
    </w:rPr>
  </w:style>
  <w:style w:type="paragraph" w:customStyle="1" w:styleId="xl192">
    <w:name w:val="xl192"/>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193">
    <w:name w:val="xl193"/>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194">
    <w:name w:val="xl194"/>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195">
    <w:name w:val="xl195"/>
    <w:basedOn w:val="Normal"/>
    <w:rsid w:val="00161F61"/>
    <w:pPr>
      <w:pBdr>
        <w:top w:val="single" w:sz="8" w:space="0" w:color="auto"/>
        <w:bottom w:val="double" w:sz="6" w:space="0" w:color="auto"/>
      </w:pBdr>
      <w:shd w:val="clear" w:color="000000" w:fill="E7E6E6"/>
      <w:suppressAutoHyphens w:val="0"/>
      <w:spacing w:before="100" w:beforeAutospacing="1" w:after="100" w:afterAutospacing="1"/>
    </w:pPr>
    <w:rPr>
      <w:b/>
      <w:bCs/>
      <w:lang w:eastAsia="lv-LV"/>
    </w:rPr>
  </w:style>
  <w:style w:type="paragraph" w:customStyle="1" w:styleId="xl196">
    <w:name w:val="xl196"/>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197">
    <w:name w:val="xl197"/>
    <w:basedOn w:val="Normal"/>
    <w:rsid w:val="00161F61"/>
    <w:pPr>
      <w:pBdr>
        <w:top w:val="single" w:sz="8" w:space="0" w:color="auto"/>
        <w:bottom w:val="double" w:sz="6" w:space="0" w:color="auto"/>
      </w:pBdr>
      <w:shd w:val="clear" w:color="000000" w:fill="E7E6E6"/>
      <w:suppressAutoHyphens w:val="0"/>
      <w:spacing w:before="100" w:beforeAutospacing="1" w:after="100" w:afterAutospacing="1"/>
      <w:jc w:val="right"/>
    </w:pPr>
    <w:rPr>
      <w:b/>
      <w:bCs/>
      <w:lang w:eastAsia="lv-LV"/>
    </w:rPr>
  </w:style>
  <w:style w:type="paragraph" w:customStyle="1" w:styleId="xl198">
    <w:name w:val="xl198"/>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b/>
      <w:bCs/>
      <w:lang w:eastAsia="lv-LV"/>
    </w:rPr>
  </w:style>
  <w:style w:type="paragraph" w:customStyle="1" w:styleId="xl199">
    <w:name w:val="xl199"/>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0">
    <w:name w:val="xl200"/>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1">
    <w:name w:val="xl201"/>
    <w:basedOn w:val="Normal"/>
    <w:rsid w:val="00161F61"/>
    <w:pPr>
      <w:pBdr>
        <w:bottom w:val="single" w:sz="4" w:space="0" w:color="auto"/>
      </w:pBdr>
      <w:shd w:val="clear" w:color="000000" w:fill="E7E6E6"/>
      <w:suppressAutoHyphens w:val="0"/>
      <w:spacing w:before="100" w:beforeAutospacing="1" w:after="100" w:afterAutospacing="1"/>
      <w:jc w:val="right"/>
    </w:pPr>
    <w:rPr>
      <w:lang w:eastAsia="lv-LV"/>
    </w:rPr>
  </w:style>
  <w:style w:type="paragraph" w:customStyle="1" w:styleId="xl202">
    <w:name w:val="xl202"/>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204">
    <w:name w:val="xl204"/>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205">
    <w:name w:val="xl205"/>
    <w:basedOn w:val="Normal"/>
    <w:rsid w:val="00161F61"/>
    <w:pPr>
      <w:pBdr>
        <w:top w:val="single" w:sz="4" w:space="0" w:color="auto"/>
        <w:bottom w:val="double" w:sz="6" w:space="0" w:color="auto"/>
      </w:pBdr>
      <w:shd w:val="clear" w:color="000000" w:fill="E7E6E6"/>
      <w:suppressAutoHyphens w:val="0"/>
      <w:spacing w:before="100" w:beforeAutospacing="1" w:after="100" w:afterAutospacing="1"/>
      <w:jc w:val="right"/>
    </w:pPr>
    <w:rPr>
      <w:b/>
      <w:bCs/>
      <w:lang w:eastAsia="lv-LV"/>
    </w:rPr>
  </w:style>
  <w:style w:type="paragraph" w:customStyle="1" w:styleId="xl206">
    <w:name w:val="xl206"/>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b/>
      <w:bCs/>
      <w:lang w:eastAsia="lv-LV"/>
    </w:rPr>
  </w:style>
  <w:style w:type="paragraph" w:customStyle="1" w:styleId="xl207">
    <w:name w:val="xl207"/>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8">
    <w:name w:val="xl208"/>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9">
    <w:name w:val="xl209"/>
    <w:basedOn w:val="Normal"/>
    <w:rsid w:val="00161F61"/>
    <w:pPr>
      <w:pBdr>
        <w:top w:val="single" w:sz="4" w:space="0" w:color="auto"/>
        <w:bottom w:val="double" w:sz="6" w:space="0" w:color="auto"/>
      </w:pBdr>
      <w:shd w:val="clear" w:color="000000" w:fill="E7E6E6"/>
      <w:suppressAutoHyphens w:val="0"/>
      <w:spacing w:before="100" w:beforeAutospacing="1" w:after="100" w:afterAutospacing="1"/>
    </w:pPr>
    <w:rPr>
      <w:lang w:eastAsia="lv-LV"/>
    </w:rPr>
  </w:style>
  <w:style w:type="paragraph" w:customStyle="1" w:styleId="xl210">
    <w:name w:val="xl210"/>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11">
    <w:name w:val="xl211"/>
    <w:basedOn w:val="Normal"/>
    <w:rsid w:val="00161F61"/>
    <w:pPr>
      <w:pBdr>
        <w:top w:val="single" w:sz="4" w:space="0" w:color="auto"/>
        <w:bottom w:val="double" w:sz="6" w:space="0" w:color="auto"/>
      </w:pBdr>
      <w:shd w:val="clear" w:color="000000" w:fill="E7E6E6"/>
      <w:suppressAutoHyphens w:val="0"/>
      <w:spacing w:before="100" w:beforeAutospacing="1" w:after="100" w:afterAutospacing="1"/>
      <w:jc w:val="right"/>
    </w:pPr>
    <w:rPr>
      <w:lang w:eastAsia="lv-LV"/>
    </w:rPr>
  </w:style>
  <w:style w:type="paragraph" w:customStyle="1" w:styleId="xl212">
    <w:name w:val="xl212"/>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213">
    <w:name w:val="xl213"/>
    <w:basedOn w:val="Normal"/>
    <w:rsid w:val="00161F61"/>
    <w:pPr>
      <w:pBdr>
        <w:left w:val="single" w:sz="8"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214">
    <w:name w:val="xl214"/>
    <w:basedOn w:val="Normal"/>
    <w:rsid w:val="00161F61"/>
    <w:pPr>
      <w:shd w:val="clear" w:color="000000" w:fill="E7E6E6"/>
      <w:suppressAutoHyphens w:val="0"/>
      <w:spacing w:before="100" w:beforeAutospacing="1" w:after="100" w:afterAutospacing="1"/>
    </w:pPr>
    <w:rPr>
      <w:b/>
      <w:bCs/>
      <w:lang w:eastAsia="lv-LV"/>
    </w:rPr>
  </w:style>
  <w:style w:type="paragraph" w:customStyle="1" w:styleId="xl215">
    <w:name w:val="xl215"/>
    <w:basedOn w:val="Normal"/>
    <w:rsid w:val="00161F61"/>
    <w:pPr>
      <w:pBdr>
        <w:left w:val="single" w:sz="8"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216">
    <w:name w:val="xl216"/>
    <w:basedOn w:val="Normal"/>
    <w:rsid w:val="00161F61"/>
    <w:pPr>
      <w:shd w:val="clear" w:color="000000" w:fill="E7E6E6"/>
      <w:suppressAutoHyphens w:val="0"/>
      <w:spacing w:before="100" w:beforeAutospacing="1" w:after="100" w:afterAutospacing="1"/>
      <w:jc w:val="right"/>
    </w:pPr>
    <w:rPr>
      <w:b/>
      <w:bCs/>
      <w:lang w:eastAsia="lv-LV"/>
    </w:rPr>
  </w:style>
  <w:style w:type="paragraph" w:customStyle="1" w:styleId="xl217">
    <w:name w:val="xl217"/>
    <w:basedOn w:val="Normal"/>
    <w:rsid w:val="00161F61"/>
    <w:pPr>
      <w:pBdr>
        <w:left w:val="single" w:sz="8"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218">
    <w:name w:val="xl218"/>
    <w:basedOn w:val="Normal"/>
    <w:rsid w:val="00161F61"/>
    <w:pPr>
      <w:pBdr>
        <w:top w:val="single" w:sz="4" w:space="0" w:color="auto"/>
        <w:bottom w:val="single" w:sz="4" w:space="0" w:color="auto"/>
      </w:pBdr>
      <w:shd w:val="clear" w:color="000000" w:fill="E7E6E6"/>
      <w:suppressAutoHyphens w:val="0"/>
      <w:spacing w:before="100" w:beforeAutospacing="1" w:after="100" w:afterAutospacing="1"/>
      <w:jc w:val="right"/>
    </w:pPr>
    <w:rPr>
      <w:b/>
      <w:bCs/>
      <w:lang w:eastAsia="lv-LV"/>
    </w:rPr>
  </w:style>
  <w:style w:type="paragraph" w:customStyle="1" w:styleId="xl219">
    <w:name w:val="xl219"/>
    <w:basedOn w:val="Normal"/>
    <w:rsid w:val="00161F61"/>
    <w:pPr>
      <w:pBdr>
        <w:top w:val="single" w:sz="4" w:space="0" w:color="auto"/>
        <w:bottom w:val="single" w:sz="4" w:space="0" w:color="auto"/>
      </w:pBdr>
      <w:suppressAutoHyphens w:val="0"/>
      <w:spacing w:before="100" w:beforeAutospacing="1" w:after="100" w:afterAutospacing="1"/>
      <w:jc w:val="right"/>
    </w:pPr>
    <w:rPr>
      <w:b/>
      <w:bCs/>
      <w:lang w:eastAsia="lv-LV"/>
    </w:rPr>
  </w:style>
  <w:style w:type="paragraph" w:customStyle="1" w:styleId="xl220">
    <w:name w:val="xl220"/>
    <w:basedOn w:val="Normal"/>
    <w:rsid w:val="00161F61"/>
    <w:pPr>
      <w:pBdr>
        <w:top w:val="single" w:sz="4" w:space="0" w:color="auto"/>
      </w:pBdr>
      <w:suppressAutoHyphens w:val="0"/>
      <w:spacing w:before="100" w:beforeAutospacing="1" w:after="100" w:afterAutospacing="1"/>
    </w:pPr>
    <w:rPr>
      <w:b/>
      <w:bCs/>
      <w:lang w:eastAsia="lv-LV"/>
    </w:rPr>
  </w:style>
  <w:style w:type="paragraph" w:customStyle="1" w:styleId="xl221">
    <w:name w:val="xl221"/>
    <w:basedOn w:val="Normal"/>
    <w:rsid w:val="00161F61"/>
    <w:pPr>
      <w:pBdr>
        <w:top w:val="single" w:sz="4" w:space="0" w:color="auto"/>
      </w:pBdr>
      <w:suppressAutoHyphens w:val="0"/>
      <w:spacing w:before="100" w:beforeAutospacing="1" w:after="100" w:afterAutospacing="1"/>
      <w:jc w:val="right"/>
    </w:pPr>
    <w:rPr>
      <w:b/>
      <w:bCs/>
      <w:lang w:eastAsia="lv-LV"/>
    </w:rPr>
  </w:style>
  <w:style w:type="paragraph" w:customStyle="1" w:styleId="xl222">
    <w:name w:val="xl222"/>
    <w:basedOn w:val="Normal"/>
    <w:rsid w:val="00161F61"/>
    <w:pPr>
      <w:pBdr>
        <w:top w:val="single" w:sz="4" w:space="0" w:color="auto"/>
        <w:left w:val="single" w:sz="8" w:space="0" w:color="auto"/>
        <w:right w:val="single" w:sz="8" w:space="0" w:color="auto"/>
      </w:pBdr>
      <w:suppressAutoHyphens w:val="0"/>
      <w:spacing w:before="100" w:beforeAutospacing="1" w:after="100" w:afterAutospacing="1"/>
    </w:pPr>
    <w:rPr>
      <w:b/>
      <w:bCs/>
      <w:lang w:eastAsia="lv-LV"/>
    </w:rPr>
  </w:style>
  <w:style w:type="paragraph" w:customStyle="1" w:styleId="xl223">
    <w:name w:val="xl223"/>
    <w:basedOn w:val="Normal"/>
    <w:rsid w:val="00161F61"/>
    <w:pPr>
      <w:pBdr>
        <w:top w:val="single" w:sz="8" w:space="0" w:color="auto"/>
        <w:bottom w:val="single" w:sz="8" w:space="0" w:color="auto"/>
      </w:pBdr>
      <w:suppressAutoHyphens w:val="0"/>
      <w:spacing w:before="100" w:beforeAutospacing="1" w:after="100" w:afterAutospacing="1"/>
    </w:pPr>
    <w:rPr>
      <w:b/>
      <w:bCs/>
      <w:lang w:eastAsia="lv-LV"/>
    </w:rPr>
  </w:style>
  <w:style w:type="paragraph" w:customStyle="1" w:styleId="xl224">
    <w:name w:val="xl224"/>
    <w:basedOn w:val="Normal"/>
    <w:rsid w:val="00161F61"/>
    <w:pPr>
      <w:pBdr>
        <w:left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5">
    <w:name w:val="xl225"/>
    <w:basedOn w:val="Normal"/>
    <w:rsid w:val="00161F61"/>
    <w:pPr>
      <w:pBdr>
        <w:left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6">
    <w:name w:val="xl226"/>
    <w:basedOn w:val="Normal"/>
    <w:rsid w:val="00161F6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lv-LV"/>
    </w:rPr>
  </w:style>
  <w:style w:type="paragraph" w:customStyle="1" w:styleId="xl227">
    <w:name w:val="xl227"/>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8">
    <w:name w:val="xl228"/>
    <w:basedOn w:val="Normal"/>
    <w:rsid w:val="00161F61"/>
    <w:pPr>
      <w:pBdr>
        <w:top w:val="single" w:sz="4" w:space="0" w:color="auto"/>
        <w:bottom w:val="single" w:sz="8" w:space="0" w:color="auto"/>
      </w:pBdr>
      <w:suppressAutoHyphens w:val="0"/>
      <w:spacing w:before="100" w:beforeAutospacing="1" w:after="100" w:afterAutospacing="1"/>
    </w:pPr>
    <w:rPr>
      <w:lang w:eastAsia="lv-LV"/>
    </w:rPr>
  </w:style>
  <w:style w:type="paragraph" w:customStyle="1" w:styleId="xl229">
    <w:name w:val="xl229"/>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30">
    <w:name w:val="xl230"/>
    <w:basedOn w:val="Normal"/>
    <w:rsid w:val="00161F61"/>
    <w:pPr>
      <w:pBdr>
        <w:top w:val="single" w:sz="4" w:space="0" w:color="auto"/>
        <w:bottom w:val="single" w:sz="8" w:space="0" w:color="auto"/>
      </w:pBdr>
      <w:suppressAutoHyphens w:val="0"/>
      <w:spacing w:before="100" w:beforeAutospacing="1" w:after="100" w:afterAutospacing="1"/>
    </w:pPr>
    <w:rPr>
      <w:lang w:eastAsia="lv-LV"/>
    </w:rPr>
  </w:style>
  <w:style w:type="paragraph" w:customStyle="1" w:styleId="xl231">
    <w:name w:val="xl231"/>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232">
    <w:name w:val="xl232"/>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lang w:eastAsia="lv-LV"/>
    </w:rPr>
  </w:style>
  <w:style w:type="paragraph" w:customStyle="1" w:styleId="xl233">
    <w:name w:val="xl233"/>
    <w:basedOn w:val="Normal"/>
    <w:rsid w:val="00161F61"/>
    <w:pPr>
      <w:pBdr>
        <w:left w:val="single" w:sz="8" w:space="0" w:color="auto"/>
        <w:bottom w:val="single" w:sz="4" w:space="0" w:color="auto"/>
        <w:right w:val="single" w:sz="8" w:space="0" w:color="auto"/>
      </w:pBdr>
      <w:suppressAutoHyphens w:val="0"/>
      <w:spacing w:before="100" w:beforeAutospacing="1" w:after="100" w:afterAutospacing="1"/>
      <w:jc w:val="right"/>
    </w:pPr>
    <w:rPr>
      <w:lang w:eastAsia="lv-LV"/>
    </w:rPr>
  </w:style>
  <w:style w:type="paragraph" w:customStyle="1" w:styleId="xl234">
    <w:name w:val="xl234"/>
    <w:basedOn w:val="Normal"/>
    <w:rsid w:val="00161F61"/>
    <w:pPr>
      <w:pBdr>
        <w:bottom w:val="single" w:sz="4" w:space="0" w:color="auto"/>
      </w:pBdr>
      <w:suppressAutoHyphens w:val="0"/>
      <w:spacing w:before="100" w:beforeAutospacing="1" w:after="100" w:afterAutospacing="1"/>
      <w:jc w:val="right"/>
    </w:pPr>
    <w:rPr>
      <w:lang w:eastAsia="lv-LV"/>
    </w:rPr>
  </w:style>
  <w:style w:type="paragraph" w:customStyle="1" w:styleId="xl235">
    <w:name w:val="xl235"/>
    <w:basedOn w:val="Normal"/>
    <w:rsid w:val="00161F61"/>
    <w:pPr>
      <w:pBdr>
        <w:top w:val="single" w:sz="4" w:space="0" w:color="auto"/>
      </w:pBdr>
      <w:suppressAutoHyphens w:val="0"/>
      <w:spacing w:before="100" w:beforeAutospacing="1" w:after="100" w:afterAutospacing="1"/>
      <w:jc w:val="right"/>
    </w:pPr>
    <w:rPr>
      <w:lang w:eastAsia="lv-LV"/>
    </w:rPr>
  </w:style>
  <w:style w:type="paragraph" w:customStyle="1" w:styleId="xl236">
    <w:name w:val="xl236"/>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37">
    <w:name w:val="xl237"/>
    <w:basedOn w:val="Normal"/>
    <w:rsid w:val="00161F61"/>
    <w:pPr>
      <w:pBdr>
        <w:top w:val="single" w:sz="4" w:space="0" w:color="auto"/>
        <w:bottom w:val="single" w:sz="8" w:space="0" w:color="auto"/>
      </w:pBdr>
      <w:suppressAutoHyphens w:val="0"/>
      <w:spacing w:before="100" w:beforeAutospacing="1" w:after="100" w:afterAutospacing="1"/>
      <w:jc w:val="right"/>
    </w:pPr>
    <w:rPr>
      <w:lang w:eastAsia="lv-LV"/>
    </w:rPr>
  </w:style>
  <w:style w:type="paragraph" w:customStyle="1" w:styleId="xl238">
    <w:name w:val="xl238"/>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lv-LV"/>
    </w:rPr>
  </w:style>
  <w:style w:type="paragraph" w:customStyle="1" w:styleId="xl239">
    <w:name w:val="xl239"/>
    <w:basedOn w:val="Normal"/>
    <w:rsid w:val="00161F61"/>
    <w:pPr>
      <w:pBdr>
        <w:top w:val="single" w:sz="4" w:space="0" w:color="auto"/>
        <w:bottom w:val="single" w:sz="8" w:space="0" w:color="auto"/>
      </w:pBdr>
      <w:suppressAutoHyphens w:val="0"/>
      <w:spacing w:before="100" w:beforeAutospacing="1" w:after="100" w:afterAutospacing="1"/>
    </w:pPr>
    <w:rPr>
      <w:b/>
      <w:bCs/>
      <w:lang w:eastAsia="lv-LV"/>
    </w:rPr>
  </w:style>
  <w:style w:type="paragraph" w:customStyle="1" w:styleId="xl240">
    <w:name w:val="xl240"/>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lang w:eastAsia="lv-LV"/>
    </w:rPr>
  </w:style>
  <w:style w:type="paragraph" w:customStyle="1" w:styleId="xl241">
    <w:name w:val="xl241"/>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lv-LV"/>
    </w:rPr>
  </w:style>
  <w:style w:type="paragraph" w:customStyle="1" w:styleId="xl242">
    <w:name w:val="xl242"/>
    <w:basedOn w:val="Normal"/>
    <w:rsid w:val="00161F6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43">
    <w:name w:val="xl243"/>
    <w:basedOn w:val="Normal"/>
    <w:rsid w:val="00161F61"/>
    <w:pPr>
      <w:pBdr>
        <w:top w:val="single" w:sz="8" w:space="0" w:color="auto"/>
        <w:bottom w:val="single" w:sz="8" w:space="0" w:color="auto"/>
      </w:pBdr>
      <w:suppressAutoHyphens w:val="0"/>
      <w:spacing w:before="100" w:beforeAutospacing="1" w:after="100" w:afterAutospacing="1"/>
      <w:jc w:val="right"/>
    </w:pPr>
    <w:rPr>
      <w:lang w:eastAsia="lv-LV"/>
    </w:rPr>
  </w:style>
  <w:style w:type="paragraph" w:customStyle="1" w:styleId="xl244">
    <w:name w:val="xl244"/>
    <w:basedOn w:val="Normal"/>
    <w:rsid w:val="00161F61"/>
    <w:pPr>
      <w:pBdr>
        <w:left w:val="single" w:sz="8" w:space="0" w:color="auto"/>
        <w:bottom w:val="single" w:sz="4" w:space="0" w:color="auto"/>
        <w:right w:val="single" w:sz="8" w:space="0" w:color="auto"/>
      </w:pBdr>
      <w:suppressAutoHyphens w:val="0"/>
      <w:spacing w:before="100" w:beforeAutospacing="1" w:after="100" w:afterAutospacing="1"/>
      <w:jc w:val="right"/>
    </w:pPr>
    <w:rPr>
      <w:b/>
      <w:bCs/>
      <w:lang w:eastAsia="lv-LV"/>
    </w:rPr>
  </w:style>
  <w:style w:type="paragraph" w:customStyle="1" w:styleId="xl245">
    <w:name w:val="xl245"/>
    <w:basedOn w:val="Normal"/>
    <w:rsid w:val="00161F61"/>
    <w:pPr>
      <w:pBdr>
        <w:top w:val="single" w:sz="4" w:space="0" w:color="auto"/>
        <w:left w:val="single" w:sz="8" w:space="0" w:color="auto"/>
        <w:right w:val="single" w:sz="8" w:space="0" w:color="auto"/>
      </w:pBdr>
      <w:suppressAutoHyphens w:val="0"/>
      <w:spacing w:before="100" w:beforeAutospacing="1" w:after="100" w:afterAutospacing="1"/>
      <w:jc w:val="right"/>
    </w:pPr>
    <w:rPr>
      <w:b/>
      <w:bCs/>
      <w:lang w:eastAsia="lv-LV"/>
    </w:rPr>
  </w:style>
  <w:style w:type="table" w:styleId="TableGrid">
    <w:name w:val="Table Grid"/>
    <w:basedOn w:val="TableNormal"/>
    <w:rsid w:val="0056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6">
    <w:name w:val="xl246"/>
    <w:basedOn w:val="Normal"/>
    <w:rsid w:val="00BF6ED4"/>
    <w:pPr>
      <w:pBdr>
        <w:bottom w:val="single" w:sz="4" w:space="0" w:color="auto"/>
      </w:pBdr>
      <w:suppressAutoHyphens w:val="0"/>
      <w:spacing w:before="100" w:beforeAutospacing="1" w:after="100" w:afterAutospacing="1"/>
    </w:pPr>
    <w:rPr>
      <w:lang w:eastAsia="lv-LV"/>
    </w:rPr>
  </w:style>
  <w:style w:type="paragraph" w:customStyle="1" w:styleId="xl65">
    <w:name w:val="xl65"/>
    <w:basedOn w:val="Normal"/>
    <w:rsid w:val="00F6530F"/>
    <w:pPr>
      <w:pBdr>
        <w:top w:val="single" w:sz="8" w:space="0" w:color="auto"/>
        <w:bottom w:val="single" w:sz="8" w:space="0" w:color="auto"/>
      </w:pBdr>
      <w:suppressAutoHyphens w:val="0"/>
      <w:spacing w:before="100" w:beforeAutospacing="1" w:after="100" w:afterAutospacing="1"/>
      <w:textAlignment w:val="center"/>
    </w:pPr>
    <w:rPr>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218">
      <w:bodyDiv w:val="1"/>
      <w:marLeft w:val="0"/>
      <w:marRight w:val="0"/>
      <w:marTop w:val="0"/>
      <w:marBottom w:val="0"/>
      <w:divBdr>
        <w:top w:val="none" w:sz="0" w:space="0" w:color="auto"/>
        <w:left w:val="none" w:sz="0" w:space="0" w:color="auto"/>
        <w:bottom w:val="none" w:sz="0" w:space="0" w:color="auto"/>
        <w:right w:val="none" w:sz="0" w:space="0" w:color="auto"/>
      </w:divBdr>
    </w:div>
    <w:div w:id="58872943">
      <w:bodyDiv w:val="1"/>
      <w:marLeft w:val="0"/>
      <w:marRight w:val="0"/>
      <w:marTop w:val="0"/>
      <w:marBottom w:val="0"/>
      <w:divBdr>
        <w:top w:val="none" w:sz="0" w:space="0" w:color="auto"/>
        <w:left w:val="none" w:sz="0" w:space="0" w:color="auto"/>
        <w:bottom w:val="none" w:sz="0" w:space="0" w:color="auto"/>
        <w:right w:val="none" w:sz="0" w:space="0" w:color="auto"/>
      </w:divBdr>
    </w:div>
    <w:div w:id="64960307">
      <w:bodyDiv w:val="1"/>
      <w:marLeft w:val="0"/>
      <w:marRight w:val="0"/>
      <w:marTop w:val="0"/>
      <w:marBottom w:val="0"/>
      <w:divBdr>
        <w:top w:val="none" w:sz="0" w:space="0" w:color="auto"/>
        <w:left w:val="none" w:sz="0" w:space="0" w:color="auto"/>
        <w:bottom w:val="none" w:sz="0" w:space="0" w:color="auto"/>
        <w:right w:val="none" w:sz="0" w:space="0" w:color="auto"/>
      </w:divBdr>
    </w:div>
    <w:div w:id="76220745">
      <w:bodyDiv w:val="1"/>
      <w:marLeft w:val="0"/>
      <w:marRight w:val="0"/>
      <w:marTop w:val="0"/>
      <w:marBottom w:val="0"/>
      <w:divBdr>
        <w:top w:val="none" w:sz="0" w:space="0" w:color="auto"/>
        <w:left w:val="none" w:sz="0" w:space="0" w:color="auto"/>
        <w:bottom w:val="none" w:sz="0" w:space="0" w:color="auto"/>
        <w:right w:val="none" w:sz="0" w:space="0" w:color="auto"/>
      </w:divBdr>
    </w:div>
    <w:div w:id="93675006">
      <w:bodyDiv w:val="1"/>
      <w:marLeft w:val="0"/>
      <w:marRight w:val="0"/>
      <w:marTop w:val="0"/>
      <w:marBottom w:val="0"/>
      <w:divBdr>
        <w:top w:val="none" w:sz="0" w:space="0" w:color="auto"/>
        <w:left w:val="none" w:sz="0" w:space="0" w:color="auto"/>
        <w:bottom w:val="none" w:sz="0" w:space="0" w:color="auto"/>
        <w:right w:val="none" w:sz="0" w:space="0" w:color="auto"/>
      </w:divBdr>
    </w:div>
    <w:div w:id="102503390">
      <w:bodyDiv w:val="1"/>
      <w:marLeft w:val="0"/>
      <w:marRight w:val="0"/>
      <w:marTop w:val="0"/>
      <w:marBottom w:val="0"/>
      <w:divBdr>
        <w:top w:val="none" w:sz="0" w:space="0" w:color="auto"/>
        <w:left w:val="none" w:sz="0" w:space="0" w:color="auto"/>
        <w:bottom w:val="none" w:sz="0" w:space="0" w:color="auto"/>
        <w:right w:val="none" w:sz="0" w:space="0" w:color="auto"/>
      </w:divBdr>
    </w:div>
    <w:div w:id="111631035">
      <w:bodyDiv w:val="1"/>
      <w:marLeft w:val="0"/>
      <w:marRight w:val="0"/>
      <w:marTop w:val="0"/>
      <w:marBottom w:val="0"/>
      <w:divBdr>
        <w:top w:val="none" w:sz="0" w:space="0" w:color="auto"/>
        <w:left w:val="none" w:sz="0" w:space="0" w:color="auto"/>
        <w:bottom w:val="none" w:sz="0" w:space="0" w:color="auto"/>
        <w:right w:val="none" w:sz="0" w:space="0" w:color="auto"/>
      </w:divBdr>
    </w:div>
    <w:div w:id="112868801">
      <w:bodyDiv w:val="1"/>
      <w:marLeft w:val="0"/>
      <w:marRight w:val="0"/>
      <w:marTop w:val="0"/>
      <w:marBottom w:val="0"/>
      <w:divBdr>
        <w:top w:val="none" w:sz="0" w:space="0" w:color="auto"/>
        <w:left w:val="none" w:sz="0" w:space="0" w:color="auto"/>
        <w:bottom w:val="none" w:sz="0" w:space="0" w:color="auto"/>
        <w:right w:val="none" w:sz="0" w:space="0" w:color="auto"/>
      </w:divBdr>
    </w:div>
    <w:div w:id="131824781">
      <w:bodyDiv w:val="1"/>
      <w:marLeft w:val="0"/>
      <w:marRight w:val="0"/>
      <w:marTop w:val="0"/>
      <w:marBottom w:val="0"/>
      <w:divBdr>
        <w:top w:val="none" w:sz="0" w:space="0" w:color="auto"/>
        <w:left w:val="none" w:sz="0" w:space="0" w:color="auto"/>
        <w:bottom w:val="none" w:sz="0" w:space="0" w:color="auto"/>
        <w:right w:val="none" w:sz="0" w:space="0" w:color="auto"/>
      </w:divBdr>
    </w:div>
    <w:div w:id="199712301">
      <w:bodyDiv w:val="1"/>
      <w:marLeft w:val="0"/>
      <w:marRight w:val="0"/>
      <w:marTop w:val="0"/>
      <w:marBottom w:val="0"/>
      <w:divBdr>
        <w:top w:val="none" w:sz="0" w:space="0" w:color="auto"/>
        <w:left w:val="none" w:sz="0" w:space="0" w:color="auto"/>
        <w:bottom w:val="none" w:sz="0" w:space="0" w:color="auto"/>
        <w:right w:val="none" w:sz="0" w:space="0" w:color="auto"/>
      </w:divBdr>
    </w:div>
    <w:div w:id="202324595">
      <w:bodyDiv w:val="1"/>
      <w:marLeft w:val="0"/>
      <w:marRight w:val="0"/>
      <w:marTop w:val="0"/>
      <w:marBottom w:val="0"/>
      <w:divBdr>
        <w:top w:val="none" w:sz="0" w:space="0" w:color="auto"/>
        <w:left w:val="none" w:sz="0" w:space="0" w:color="auto"/>
        <w:bottom w:val="none" w:sz="0" w:space="0" w:color="auto"/>
        <w:right w:val="none" w:sz="0" w:space="0" w:color="auto"/>
      </w:divBdr>
    </w:div>
    <w:div w:id="206264861">
      <w:bodyDiv w:val="1"/>
      <w:marLeft w:val="0"/>
      <w:marRight w:val="0"/>
      <w:marTop w:val="0"/>
      <w:marBottom w:val="0"/>
      <w:divBdr>
        <w:top w:val="none" w:sz="0" w:space="0" w:color="auto"/>
        <w:left w:val="none" w:sz="0" w:space="0" w:color="auto"/>
        <w:bottom w:val="none" w:sz="0" w:space="0" w:color="auto"/>
        <w:right w:val="none" w:sz="0" w:space="0" w:color="auto"/>
      </w:divBdr>
    </w:div>
    <w:div w:id="222644743">
      <w:bodyDiv w:val="1"/>
      <w:marLeft w:val="0"/>
      <w:marRight w:val="0"/>
      <w:marTop w:val="0"/>
      <w:marBottom w:val="0"/>
      <w:divBdr>
        <w:top w:val="none" w:sz="0" w:space="0" w:color="auto"/>
        <w:left w:val="none" w:sz="0" w:space="0" w:color="auto"/>
        <w:bottom w:val="none" w:sz="0" w:space="0" w:color="auto"/>
        <w:right w:val="none" w:sz="0" w:space="0" w:color="auto"/>
      </w:divBdr>
    </w:div>
    <w:div w:id="235088534">
      <w:bodyDiv w:val="1"/>
      <w:marLeft w:val="0"/>
      <w:marRight w:val="0"/>
      <w:marTop w:val="0"/>
      <w:marBottom w:val="0"/>
      <w:divBdr>
        <w:top w:val="none" w:sz="0" w:space="0" w:color="auto"/>
        <w:left w:val="none" w:sz="0" w:space="0" w:color="auto"/>
        <w:bottom w:val="none" w:sz="0" w:space="0" w:color="auto"/>
        <w:right w:val="none" w:sz="0" w:space="0" w:color="auto"/>
      </w:divBdr>
    </w:div>
    <w:div w:id="266930071">
      <w:bodyDiv w:val="1"/>
      <w:marLeft w:val="0"/>
      <w:marRight w:val="0"/>
      <w:marTop w:val="0"/>
      <w:marBottom w:val="0"/>
      <w:divBdr>
        <w:top w:val="none" w:sz="0" w:space="0" w:color="auto"/>
        <w:left w:val="none" w:sz="0" w:space="0" w:color="auto"/>
        <w:bottom w:val="none" w:sz="0" w:space="0" w:color="auto"/>
        <w:right w:val="none" w:sz="0" w:space="0" w:color="auto"/>
      </w:divBdr>
    </w:div>
    <w:div w:id="294526899">
      <w:bodyDiv w:val="1"/>
      <w:marLeft w:val="0"/>
      <w:marRight w:val="0"/>
      <w:marTop w:val="0"/>
      <w:marBottom w:val="0"/>
      <w:divBdr>
        <w:top w:val="none" w:sz="0" w:space="0" w:color="auto"/>
        <w:left w:val="none" w:sz="0" w:space="0" w:color="auto"/>
        <w:bottom w:val="none" w:sz="0" w:space="0" w:color="auto"/>
        <w:right w:val="none" w:sz="0" w:space="0" w:color="auto"/>
      </w:divBdr>
    </w:div>
    <w:div w:id="299195763">
      <w:bodyDiv w:val="1"/>
      <w:marLeft w:val="0"/>
      <w:marRight w:val="0"/>
      <w:marTop w:val="0"/>
      <w:marBottom w:val="0"/>
      <w:divBdr>
        <w:top w:val="none" w:sz="0" w:space="0" w:color="auto"/>
        <w:left w:val="none" w:sz="0" w:space="0" w:color="auto"/>
        <w:bottom w:val="none" w:sz="0" w:space="0" w:color="auto"/>
        <w:right w:val="none" w:sz="0" w:space="0" w:color="auto"/>
      </w:divBdr>
    </w:div>
    <w:div w:id="306250209">
      <w:bodyDiv w:val="1"/>
      <w:marLeft w:val="0"/>
      <w:marRight w:val="0"/>
      <w:marTop w:val="0"/>
      <w:marBottom w:val="0"/>
      <w:divBdr>
        <w:top w:val="none" w:sz="0" w:space="0" w:color="auto"/>
        <w:left w:val="none" w:sz="0" w:space="0" w:color="auto"/>
        <w:bottom w:val="none" w:sz="0" w:space="0" w:color="auto"/>
        <w:right w:val="none" w:sz="0" w:space="0" w:color="auto"/>
      </w:divBdr>
    </w:div>
    <w:div w:id="313918203">
      <w:bodyDiv w:val="1"/>
      <w:marLeft w:val="0"/>
      <w:marRight w:val="0"/>
      <w:marTop w:val="0"/>
      <w:marBottom w:val="0"/>
      <w:divBdr>
        <w:top w:val="none" w:sz="0" w:space="0" w:color="auto"/>
        <w:left w:val="none" w:sz="0" w:space="0" w:color="auto"/>
        <w:bottom w:val="none" w:sz="0" w:space="0" w:color="auto"/>
        <w:right w:val="none" w:sz="0" w:space="0" w:color="auto"/>
      </w:divBdr>
    </w:div>
    <w:div w:id="360788604">
      <w:bodyDiv w:val="1"/>
      <w:marLeft w:val="0"/>
      <w:marRight w:val="0"/>
      <w:marTop w:val="0"/>
      <w:marBottom w:val="0"/>
      <w:divBdr>
        <w:top w:val="none" w:sz="0" w:space="0" w:color="auto"/>
        <w:left w:val="none" w:sz="0" w:space="0" w:color="auto"/>
        <w:bottom w:val="none" w:sz="0" w:space="0" w:color="auto"/>
        <w:right w:val="none" w:sz="0" w:space="0" w:color="auto"/>
      </w:divBdr>
    </w:div>
    <w:div w:id="385690883">
      <w:bodyDiv w:val="1"/>
      <w:marLeft w:val="0"/>
      <w:marRight w:val="0"/>
      <w:marTop w:val="0"/>
      <w:marBottom w:val="0"/>
      <w:divBdr>
        <w:top w:val="none" w:sz="0" w:space="0" w:color="auto"/>
        <w:left w:val="none" w:sz="0" w:space="0" w:color="auto"/>
        <w:bottom w:val="none" w:sz="0" w:space="0" w:color="auto"/>
        <w:right w:val="none" w:sz="0" w:space="0" w:color="auto"/>
      </w:divBdr>
    </w:div>
    <w:div w:id="514735530">
      <w:bodyDiv w:val="1"/>
      <w:marLeft w:val="0"/>
      <w:marRight w:val="0"/>
      <w:marTop w:val="0"/>
      <w:marBottom w:val="0"/>
      <w:divBdr>
        <w:top w:val="none" w:sz="0" w:space="0" w:color="auto"/>
        <w:left w:val="none" w:sz="0" w:space="0" w:color="auto"/>
        <w:bottom w:val="none" w:sz="0" w:space="0" w:color="auto"/>
        <w:right w:val="none" w:sz="0" w:space="0" w:color="auto"/>
      </w:divBdr>
    </w:div>
    <w:div w:id="521013300">
      <w:bodyDiv w:val="1"/>
      <w:marLeft w:val="0"/>
      <w:marRight w:val="0"/>
      <w:marTop w:val="0"/>
      <w:marBottom w:val="0"/>
      <w:divBdr>
        <w:top w:val="none" w:sz="0" w:space="0" w:color="auto"/>
        <w:left w:val="none" w:sz="0" w:space="0" w:color="auto"/>
        <w:bottom w:val="none" w:sz="0" w:space="0" w:color="auto"/>
        <w:right w:val="none" w:sz="0" w:space="0" w:color="auto"/>
      </w:divBdr>
    </w:div>
    <w:div w:id="537818379">
      <w:bodyDiv w:val="1"/>
      <w:marLeft w:val="0"/>
      <w:marRight w:val="0"/>
      <w:marTop w:val="0"/>
      <w:marBottom w:val="0"/>
      <w:divBdr>
        <w:top w:val="none" w:sz="0" w:space="0" w:color="auto"/>
        <w:left w:val="none" w:sz="0" w:space="0" w:color="auto"/>
        <w:bottom w:val="none" w:sz="0" w:space="0" w:color="auto"/>
        <w:right w:val="none" w:sz="0" w:space="0" w:color="auto"/>
      </w:divBdr>
    </w:div>
    <w:div w:id="543103380">
      <w:bodyDiv w:val="1"/>
      <w:marLeft w:val="0"/>
      <w:marRight w:val="0"/>
      <w:marTop w:val="0"/>
      <w:marBottom w:val="0"/>
      <w:divBdr>
        <w:top w:val="none" w:sz="0" w:space="0" w:color="auto"/>
        <w:left w:val="none" w:sz="0" w:space="0" w:color="auto"/>
        <w:bottom w:val="none" w:sz="0" w:space="0" w:color="auto"/>
        <w:right w:val="none" w:sz="0" w:space="0" w:color="auto"/>
      </w:divBdr>
    </w:div>
    <w:div w:id="546376108">
      <w:bodyDiv w:val="1"/>
      <w:marLeft w:val="0"/>
      <w:marRight w:val="0"/>
      <w:marTop w:val="0"/>
      <w:marBottom w:val="0"/>
      <w:divBdr>
        <w:top w:val="none" w:sz="0" w:space="0" w:color="auto"/>
        <w:left w:val="none" w:sz="0" w:space="0" w:color="auto"/>
        <w:bottom w:val="none" w:sz="0" w:space="0" w:color="auto"/>
        <w:right w:val="none" w:sz="0" w:space="0" w:color="auto"/>
      </w:divBdr>
    </w:div>
    <w:div w:id="553129120">
      <w:bodyDiv w:val="1"/>
      <w:marLeft w:val="0"/>
      <w:marRight w:val="0"/>
      <w:marTop w:val="0"/>
      <w:marBottom w:val="0"/>
      <w:divBdr>
        <w:top w:val="none" w:sz="0" w:space="0" w:color="auto"/>
        <w:left w:val="none" w:sz="0" w:space="0" w:color="auto"/>
        <w:bottom w:val="none" w:sz="0" w:space="0" w:color="auto"/>
        <w:right w:val="none" w:sz="0" w:space="0" w:color="auto"/>
      </w:divBdr>
    </w:div>
    <w:div w:id="623579342">
      <w:bodyDiv w:val="1"/>
      <w:marLeft w:val="0"/>
      <w:marRight w:val="0"/>
      <w:marTop w:val="0"/>
      <w:marBottom w:val="0"/>
      <w:divBdr>
        <w:top w:val="none" w:sz="0" w:space="0" w:color="auto"/>
        <w:left w:val="none" w:sz="0" w:space="0" w:color="auto"/>
        <w:bottom w:val="none" w:sz="0" w:space="0" w:color="auto"/>
        <w:right w:val="none" w:sz="0" w:space="0" w:color="auto"/>
      </w:divBdr>
    </w:div>
    <w:div w:id="639073503">
      <w:bodyDiv w:val="1"/>
      <w:marLeft w:val="0"/>
      <w:marRight w:val="0"/>
      <w:marTop w:val="0"/>
      <w:marBottom w:val="0"/>
      <w:divBdr>
        <w:top w:val="none" w:sz="0" w:space="0" w:color="auto"/>
        <w:left w:val="none" w:sz="0" w:space="0" w:color="auto"/>
        <w:bottom w:val="none" w:sz="0" w:space="0" w:color="auto"/>
        <w:right w:val="none" w:sz="0" w:space="0" w:color="auto"/>
      </w:divBdr>
    </w:div>
    <w:div w:id="650447080">
      <w:bodyDiv w:val="1"/>
      <w:marLeft w:val="0"/>
      <w:marRight w:val="0"/>
      <w:marTop w:val="0"/>
      <w:marBottom w:val="0"/>
      <w:divBdr>
        <w:top w:val="none" w:sz="0" w:space="0" w:color="auto"/>
        <w:left w:val="none" w:sz="0" w:space="0" w:color="auto"/>
        <w:bottom w:val="none" w:sz="0" w:space="0" w:color="auto"/>
        <w:right w:val="none" w:sz="0" w:space="0" w:color="auto"/>
      </w:divBdr>
    </w:div>
    <w:div w:id="655258143">
      <w:bodyDiv w:val="1"/>
      <w:marLeft w:val="0"/>
      <w:marRight w:val="0"/>
      <w:marTop w:val="0"/>
      <w:marBottom w:val="0"/>
      <w:divBdr>
        <w:top w:val="none" w:sz="0" w:space="0" w:color="auto"/>
        <w:left w:val="none" w:sz="0" w:space="0" w:color="auto"/>
        <w:bottom w:val="none" w:sz="0" w:space="0" w:color="auto"/>
        <w:right w:val="none" w:sz="0" w:space="0" w:color="auto"/>
      </w:divBdr>
    </w:div>
    <w:div w:id="689992428">
      <w:bodyDiv w:val="1"/>
      <w:marLeft w:val="0"/>
      <w:marRight w:val="0"/>
      <w:marTop w:val="0"/>
      <w:marBottom w:val="0"/>
      <w:divBdr>
        <w:top w:val="none" w:sz="0" w:space="0" w:color="auto"/>
        <w:left w:val="none" w:sz="0" w:space="0" w:color="auto"/>
        <w:bottom w:val="none" w:sz="0" w:space="0" w:color="auto"/>
        <w:right w:val="none" w:sz="0" w:space="0" w:color="auto"/>
      </w:divBdr>
    </w:div>
    <w:div w:id="710345423">
      <w:bodyDiv w:val="1"/>
      <w:marLeft w:val="0"/>
      <w:marRight w:val="0"/>
      <w:marTop w:val="0"/>
      <w:marBottom w:val="0"/>
      <w:divBdr>
        <w:top w:val="none" w:sz="0" w:space="0" w:color="auto"/>
        <w:left w:val="none" w:sz="0" w:space="0" w:color="auto"/>
        <w:bottom w:val="none" w:sz="0" w:space="0" w:color="auto"/>
        <w:right w:val="none" w:sz="0" w:space="0" w:color="auto"/>
      </w:divBdr>
    </w:div>
    <w:div w:id="720329095">
      <w:bodyDiv w:val="1"/>
      <w:marLeft w:val="0"/>
      <w:marRight w:val="0"/>
      <w:marTop w:val="0"/>
      <w:marBottom w:val="0"/>
      <w:divBdr>
        <w:top w:val="none" w:sz="0" w:space="0" w:color="auto"/>
        <w:left w:val="none" w:sz="0" w:space="0" w:color="auto"/>
        <w:bottom w:val="none" w:sz="0" w:space="0" w:color="auto"/>
        <w:right w:val="none" w:sz="0" w:space="0" w:color="auto"/>
      </w:divBdr>
    </w:div>
    <w:div w:id="748429534">
      <w:bodyDiv w:val="1"/>
      <w:marLeft w:val="0"/>
      <w:marRight w:val="0"/>
      <w:marTop w:val="0"/>
      <w:marBottom w:val="0"/>
      <w:divBdr>
        <w:top w:val="none" w:sz="0" w:space="0" w:color="auto"/>
        <w:left w:val="none" w:sz="0" w:space="0" w:color="auto"/>
        <w:bottom w:val="none" w:sz="0" w:space="0" w:color="auto"/>
        <w:right w:val="none" w:sz="0" w:space="0" w:color="auto"/>
      </w:divBdr>
    </w:div>
    <w:div w:id="759637953">
      <w:bodyDiv w:val="1"/>
      <w:marLeft w:val="0"/>
      <w:marRight w:val="0"/>
      <w:marTop w:val="0"/>
      <w:marBottom w:val="0"/>
      <w:divBdr>
        <w:top w:val="none" w:sz="0" w:space="0" w:color="auto"/>
        <w:left w:val="none" w:sz="0" w:space="0" w:color="auto"/>
        <w:bottom w:val="none" w:sz="0" w:space="0" w:color="auto"/>
        <w:right w:val="none" w:sz="0" w:space="0" w:color="auto"/>
      </w:divBdr>
    </w:div>
    <w:div w:id="775370052">
      <w:bodyDiv w:val="1"/>
      <w:marLeft w:val="0"/>
      <w:marRight w:val="0"/>
      <w:marTop w:val="0"/>
      <w:marBottom w:val="0"/>
      <w:divBdr>
        <w:top w:val="none" w:sz="0" w:space="0" w:color="auto"/>
        <w:left w:val="none" w:sz="0" w:space="0" w:color="auto"/>
        <w:bottom w:val="none" w:sz="0" w:space="0" w:color="auto"/>
        <w:right w:val="none" w:sz="0" w:space="0" w:color="auto"/>
      </w:divBdr>
    </w:div>
    <w:div w:id="776606715">
      <w:bodyDiv w:val="1"/>
      <w:marLeft w:val="0"/>
      <w:marRight w:val="0"/>
      <w:marTop w:val="0"/>
      <w:marBottom w:val="0"/>
      <w:divBdr>
        <w:top w:val="none" w:sz="0" w:space="0" w:color="auto"/>
        <w:left w:val="none" w:sz="0" w:space="0" w:color="auto"/>
        <w:bottom w:val="none" w:sz="0" w:space="0" w:color="auto"/>
        <w:right w:val="none" w:sz="0" w:space="0" w:color="auto"/>
      </w:divBdr>
    </w:div>
    <w:div w:id="778791303">
      <w:bodyDiv w:val="1"/>
      <w:marLeft w:val="0"/>
      <w:marRight w:val="0"/>
      <w:marTop w:val="0"/>
      <w:marBottom w:val="0"/>
      <w:divBdr>
        <w:top w:val="none" w:sz="0" w:space="0" w:color="auto"/>
        <w:left w:val="none" w:sz="0" w:space="0" w:color="auto"/>
        <w:bottom w:val="none" w:sz="0" w:space="0" w:color="auto"/>
        <w:right w:val="none" w:sz="0" w:space="0" w:color="auto"/>
      </w:divBdr>
    </w:div>
    <w:div w:id="781267121">
      <w:bodyDiv w:val="1"/>
      <w:marLeft w:val="0"/>
      <w:marRight w:val="0"/>
      <w:marTop w:val="0"/>
      <w:marBottom w:val="0"/>
      <w:divBdr>
        <w:top w:val="none" w:sz="0" w:space="0" w:color="auto"/>
        <w:left w:val="none" w:sz="0" w:space="0" w:color="auto"/>
        <w:bottom w:val="none" w:sz="0" w:space="0" w:color="auto"/>
        <w:right w:val="none" w:sz="0" w:space="0" w:color="auto"/>
      </w:divBdr>
    </w:div>
    <w:div w:id="788554110">
      <w:bodyDiv w:val="1"/>
      <w:marLeft w:val="0"/>
      <w:marRight w:val="0"/>
      <w:marTop w:val="0"/>
      <w:marBottom w:val="0"/>
      <w:divBdr>
        <w:top w:val="none" w:sz="0" w:space="0" w:color="auto"/>
        <w:left w:val="none" w:sz="0" w:space="0" w:color="auto"/>
        <w:bottom w:val="none" w:sz="0" w:space="0" w:color="auto"/>
        <w:right w:val="none" w:sz="0" w:space="0" w:color="auto"/>
      </w:divBdr>
    </w:div>
    <w:div w:id="794567722">
      <w:bodyDiv w:val="1"/>
      <w:marLeft w:val="0"/>
      <w:marRight w:val="0"/>
      <w:marTop w:val="0"/>
      <w:marBottom w:val="0"/>
      <w:divBdr>
        <w:top w:val="none" w:sz="0" w:space="0" w:color="auto"/>
        <w:left w:val="none" w:sz="0" w:space="0" w:color="auto"/>
        <w:bottom w:val="none" w:sz="0" w:space="0" w:color="auto"/>
        <w:right w:val="none" w:sz="0" w:space="0" w:color="auto"/>
      </w:divBdr>
    </w:div>
    <w:div w:id="811170062">
      <w:bodyDiv w:val="1"/>
      <w:marLeft w:val="0"/>
      <w:marRight w:val="0"/>
      <w:marTop w:val="0"/>
      <w:marBottom w:val="0"/>
      <w:divBdr>
        <w:top w:val="none" w:sz="0" w:space="0" w:color="auto"/>
        <w:left w:val="none" w:sz="0" w:space="0" w:color="auto"/>
        <w:bottom w:val="none" w:sz="0" w:space="0" w:color="auto"/>
        <w:right w:val="none" w:sz="0" w:space="0" w:color="auto"/>
      </w:divBdr>
    </w:div>
    <w:div w:id="812017250">
      <w:bodyDiv w:val="1"/>
      <w:marLeft w:val="0"/>
      <w:marRight w:val="0"/>
      <w:marTop w:val="0"/>
      <w:marBottom w:val="0"/>
      <w:divBdr>
        <w:top w:val="none" w:sz="0" w:space="0" w:color="auto"/>
        <w:left w:val="none" w:sz="0" w:space="0" w:color="auto"/>
        <w:bottom w:val="none" w:sz="0" w:space="0" w:color="auto"/>
        <w:right w:val="none" w:sz="0" w:space="0" w:color="auto"/>
      </w:divBdr>
    </w:div>
    <w:div w:id="844322869">
      <w:bodyDiv w:val="1"/>
      <w:marLeft w:val="0"/>
      <w:marRight w:val="0"/>
      <w:marTop w:val="0"/>
      <w:marBottom w:val="0"/>
      <w:divBdr>
        <w:top w:val="none" w:sz="0" w:space="0" w:color="auto"/>
        <w:left w:val="none" w:sz="0" w:space="0" w:color="auto"/>
        <w:bottom w:val="none" w:sz="0" w:space="0" w:color="auto"/>
        <w:right w:val="none" w:sz="0" w:space="0" w:color="auto"/>
      </w:divBdr>
    </w:div>
    <w:div w:id="846747561">
      <w:bodyDiv w:val="1"/>
      <w:marLeft w:val="0"/>
      <w:marRight w:val="0"/>
      <w:marTop w:val="0"/>
      <w:marBottom w:val="0"/>
      <w:divBdr>
        <w:top w:val="none" w:sz="0" w:space="0" w:color="auto"/>
        <w:left w:val="none" w:sz="0" w:space="0" w:color="auto"/>
        <w:bottom w:val="none" w:sz="0" w:space="0" w:color="auto"/>
        <w:right w:val="none" w:sz="0" w:space="0" w:color="auto"/>
      </w:divBdr>
    </w:div>
    <w:div w:id="881479071">
      <w:bodyDiv w:val="1"/>
      <w:marLeft w:val="0"/>
      <w:marRight w:val="0"/>
      <w:marTop w:val="0"/>
      <w:marBottom w:val="0"/>
      <w:divBdr>
        <w:top w:val="none" w:sz="0" w:space="0" w:color="auto"/>
        <w:left w:val="none" w:sz="0" w:space="0" w:color="auto"/>
        <w:bottom w:val="none" w:sz="0" w:space="0" w:color="auto"/>
        <w:right w:val="none" w:sz="0" w:space="0" w:color="auto"/>
      </w:divBdr>
    </w:div>
    <w:div w:id="883324063">
      <w:bodyDiv w:val="1"/>
      <w:marLeft w:val="0"/>
      <w:marRight w:val="0"/>
      <w:marTop w:val="0"/>
      <w:marBottom w:val="0"/>
      <w:divBdr>
        <w:top w:val="none" w:sz="0" w:space="0" w:color="auto"/>
        <w:left w:val="none" w:sz="0" w:space="0" w:color="auto"/>
        <w:bottom w:val="none" w:sz="0" w:space="0" w:color="auto"/>
        <w:right w:val="none" w:sz="0" w:space="0" w:color="auto"/>
      </w:divBdr>
    </w:div>
    <w:div w:id="894387175">
      <w:bodyDiv w:val="1"/>
      <w:marLeft w:val="0"/>
      <w:marRight w:val="0"/>
      <w:marTop w:val="0"/>
      <w:marBottom w:val="0"/>
      <w:divBdr>
        <w:top w:val="none" w:sz="0" w:space="0" w:color="auto"/>
        <w:left w:val="none" w:sz="0" w:space="0" w:color="auto"/>
        <w:bottom w:val="none" w:sz="0" w:space="0" w:color="auto"/>
        <w:right w:val="none" w:sz="0" w:space="0" w:color="auto"/>
      </w:divBdr>
    </w:div>
    <w:div w:id="921841000">
      <w:bodyDiv w:val="1"/>
      <w:marLeft w:val="0"/>
      <w:marRight w:val="0"/>
      <w:marTop w:val="0"/>
      <w:marBottom w:val="0"/>
      <w:divBdr>
        <w:top w:val="none" w:sz="0" w:space="0" w:color="auto"/>
        <w:left w:val="none" w:sz="0" w:space="0" w:color="auto"/>
        <w:bottom w:val="none" w:sz="0" w:space="0" w:color="auto"/>
        <w:right w:val="none" w:sz="0" w:space="0" w:color="auto"/>
      </w:divBdr>
    </w:div>
    <w:div w:id="935089568">
      <w:bodyDiv w:val="1"/>
      <w:marLeft w:val="0"/>
      <w:marRight w:val="0"/>
      <w:marTop w:val="0"/>
      <w:marBottom w:val="0"/>
      <w:divBdr>
        <w:top w:val="none" w:sz="0" w:space="0" w:color="auto"/>
        <w:left w:val="none" w:sz="0" w:space="0" w:color="auto"/>
        <w:bottom w:val="none" w:sz="0" w:space="0" w:color="auto"/>
        <w:right w:val="none" w:sz="0" w:space="0" w:color="auto"/>
      </w:divBdr>
    </w:div>
    <w:div w:id="978614056">
      <w:bodyDiv w:val="1"/>
      <w:marLeft w:val="0"/>
      <w:marRight w:val="0"/>
      <w:marTop w:val="0"/>
      <w:marBottom w:val="0"/>
      <w:divBdr>
        <w:top w:val="none" w:sz="0" w:space="0" w:color="auto"/>
        <w:left w:val="none" w:sz="0" w:space="0" w:color="auto"/>
        <w:bottom w:val="none" w:sz="0" w:space="0" w:color="auto"/>
        <w:right w:val="none" w:sz="0" w:space="0" w:color="auto"/>
      </w:divBdr>
    </w:div>
    <w:div w:id="998381391">
      <w:bodyDiv w:val="1"/>
      <w:marLeft w:val="0"/>
      <w:marRight w:val="0"/>
      <w:marTop w:val="0"/>
      <w:marBottom w:val="0"/>
      <w:divBdr>
        <w:top w:val="none" w:sz="0" w:space="0" w:color="auto"/>
        <w:left w:val="none" w:sz="0" w:space="0" w:color="auto"/>
        <w:bottom w:val="none" w:sz="0" w:space="0" w:color="auto"/>
        <w:right w:val="none" w:sz="0" w:space="0" w:color="auto"/>
      </w:divBdr>
    </w:div>
    <w:div w:id="1013603391">
      <w:bodyDiv w:val="1"/>
      <w:marLeft w:val="0"/>
      <w:marRight w:val="0"/>
      <w:marTop w:val="0"/>
      <w:marBottom w:val="0"/>
      <w:divBdr>
        <w:top w:val="none" w:sz="0" w:space="0" w:color="auto"/>
        <w:left w:val="none" w:sz="0" w:space="0" w:color="auto"/>
        <w:bottom w:val="none" w:sz="0" w:space="0" w:color="auto"/>
        <w:right w:val="none" w:sz="0" w:space="0" w:color="auto"/>
      </w:divBdr>
    </w:div>
    <w:div w:id="1028872804">
      <w:bodyDiv w:val="1"/>
      <w:marLeft w:val="0"/>
      <w:marRight w:val="0"/>
      <w:marTop w:val="0"/>
      <w:marBottom w:val="0"/>
      <w:divBdr>
        <w:top w:val="none" w:sz="0" w:space="0" w:color="auto"/>
        <w:left w:val="none" w:sz="0" w:space="0" w:color="auto"/>
        <w:bottom w:val="none" w:sz="0" w:space="0" w:color="auto"/>
        <w:right w:val="none" w:sz="0" w:space="0" w:color="auto"/>
      </w:divBdr>
    </w:div>
    <w:div w:id="1057169274">
      <w:bodyDiv w:val="1"/>
      <w:marLeft w:val="0"/>
      <w:marRight w:val="0"/>
      <w:marTop w:val="0"/>
      <w:marBottom w:val="0"/>
      <w:divBdr>
        <w:top w:val="none" w:sz="0" w:space="0" w:color="auto"/>
        <w:left w:val="none" w:sz="0" w:space="0" w:color="auto"/>
        <w:bottom w:val="none" w:sz="0" w:space="0" w:color="auto"/>
        <w:right w:val="none" w:sz="0" w:space="0" w:color="auto"/>
      </w:divBdr>
    </w:div>
    <w:div w:id="1085765662">
      <w:bodyDiv w:val="1"/>
      <w:marLeft w:val="0"/>
      <w:marRight w:val="0"/>
      <w:marTop w:val="0"/>
      <w:marBottom w:val="0"/>
      <w:divBdr>
        <w:top w:val="none" w:sz="0" w:space="0" w:color="auto"/>
        <w:left w:val="none" w:sz="0" w:space="0" w:color="auto"/>
        <w:bottom w:val="none" w:sz="0" w:space="0" w:color="auto"/>
        <w:right w:val="none" w:sz="0" w:space="0" w:color="auto"/>
      </w:divBdr>
    </w:div>
    <w:div w:id="1095252631">
      <w:bodyDiv w:val="1"/>
      <w:marLeft w:val="0"/>
      <w:marRight w:val="0"/>
      <w:marTop w:val="0"/>
      <w:marBottom w:val="0"/>
      <w:divBdr>
        <w:top w:val="none" w:sz="0" w:space="0" w:color="auto"/>
        <w:left w:val="none" w:sz="0" w:space="0" w:color="auto"/>
        <w:bottom w:val="none" w:sz="0" w:space="0" w:color="auto"/>
        <w:right w:val="none" w:sz="0" w:space="0" w:color="auto"/>
      </w:divBdr>
    </w:div>
    <w:div w:id="1111051247">
      <w:bodyDiv w:val="1"/>
      <w:marLeft w:val="0"/>
      <w:marRight w:val="0"/>
      <w:marTop w:val="0"/>
      <w:marBottom w:val="0"/>
      <w:divBdr>
        <w:top w:val="none" w:sz="0" w:space="0" w:color="auto"/>
        <w:left w:val="none" w:sz="0" w:space="0" w:color="auto"/>
        <w:bottom w:val="none" w:sz="0" w:space="0" w:color="auto"/>
        <w:right w:val="none" w:sz="0" w:space="0" w:color="auto"/>
      </w:divBdr>
    </w:div>
    <w:div w:id="1145047838">
      <w:bodyDiv w:val="1"/>
      <w:marLeft w:val="0"/>
      <w:marRight w:val="0"/>
      <w:marTop w:val="0"/>
      <w:marBottom w:val="0"/>
      <w:divBdr>
        <w:top w:val="none" w:sz="0" w:space="0" w:color="auto"/>
        <w:left w:val="none" w:sz="0" w:space="0" w:color="auto"/>
        <w:bottom w:val="none" w:sz="0" w:space="0" w:color="auto"/>
        <w:right w:val="none" w:sz="0" w:space="0" w:color="auto"/>
      </w:divBdr>
    </w:div>
    <w:div w:id="1200161916">
      <w:bodyDiv w:val="1"/>
      <w:marLeft w:val="0"/>
      <w:marRight w:val="0"/>
      <w:marTop w:val="0"/>
      <w:marBottom w:val="0"/>
      <w:divBdr>
        <w:top w:val="none" w:sz="0" w:space="0" w:color="auto"/>
        <w:left w:val="none" w:sz="0" w:space="0" w:color="auto"/>
        <w:bottom w:val="none" w:sz="0" w:space="0" w:color="auto"/>
        <w:right w:val="none" w:sz="0" w:space="0" w:color="auto"/>
      </w:divBdr>
    </w:div>
    <w:div w:id="1231695604">
      <w:bodyDiv w:val="1"/>
      <w:marLeft w:val="0"/>
      <w:marRight w:val="0"/>
      <w:marTop w:val="0"/>
      <w:marBottom w:val="0"/>
      <w:divBdr>
        <w:top w:val="none" w:sz="0" w:space="0" w:color="auto"/>
        <w:left w:val="none" w:sz="0" w:space="0" w:color="auto"/>
        <w:bottom w:val="none" w:sz="0" w:space="0" w:color="auto"/>
        <w:right w:val="none" w:sz="0" w:space="0" w:color="auto"/>
      </w:divBdr>
    </w:div>
    <w:div w:id="1252818021">
      <w:bodyDiv w:val="1"/>
      <w:marLeft w:val="0"/>
      <w:marRight w:val="0"/>
      <w:marTop w:val="0"/>
      <w:marBottom w:val="0"/>
      <w:divBdr>
        <w:top w:val="none" w:sz="0" w:space="0" w:color="auto"/>
        <w:left w:val="none" w:sz="0" w:space="0" w:color="auto"/>
        <w:bottom w:val="none" w:sz="0" w:space="0" w:color="auto"/>
        <w:right w:val="none" w:sz="0" w:space="0" w:color="auto"/>
      </w:divBdr>
    </w:div>
    <w:div w:id="1288705909">
      <w:bodyDiv w:val="1"/>
      <w:marLeft w:val="0"/>
      <w:marRight w:val="0"/>
      <w:marTop w:val="0"/>
      <w:marBottom w:val="0"/>
      <w:divBdr>
        <w:top w:val="none" w:sz="0" w:space="0" w:color="auto"/>
        <w:left w:val="none" w:sz="0" w:space="0" w:color="auto"/>
        <w:bottom w:val="none" w:sz="0" w:space="0" w:color="auto"/>
        <w:right w:val="none" w:sz="0" w:space="0" w:color="auto"/>
      </w:divBdr>
    </w:div>
    <w:div w:id="1290936765">
      <w:bodyDiv w:val="1"/>
      <w:marLeft w:val="0"/>
      <w:marRight w:val="0"/>
      <w:marTop w:val="0"/>
      <w:marBottom w:val="0"/>
      <w:divBdr>
        <w:top w:val="none" w:sz="0" w:space="0" w:color="auto"/>
        <w:left w:val="none" w:sz="0" w:space="0" w:color="auto"/>
        <w:bottom w:val="none" w:sz="0" w:space="0" w:color="auto"/>
        <w:right w:val="none" w:sz="0" w:space="0" w:color="auto"/>
      </w:divBdr>
    </w:div>
    <w:div w:id="1341859991">
      <w:bodyDiv w:val="1"/>
      <w:marLeft w:val="0"/>
      <w:marRight w:val="0"/>
      <w:marTop w:val="0"/>
      <w:marBottom w:val="0"/>
      <w:divBdr>
        <w:top w:val="none" w:sz="0" w:space="0" w:color="auto"/>
        <w:left w:val="none" w:sz="0" w:space="0" w:color="auto"/>
        <w:bottom w:val="none" w:sz="0" w:space="0" w:color="auto"/>
        <w:right w:val="none" w:sz="0" w:space="0" w:color="auto"/>
      </w:divBdr>
    </w:div>
    <w:div w:id="1379741747">
      <w:bodyDiv w:val="1"/>
      <w:marLeft w:val="0"/>
      <w:marRight w:val="0"/>
      <w:marTop w:val="0"/>
      <w:marBottom w:val="0"/>
      <w:divBdr>
        <w:top w:val="none" w:sz="0" w:space="0" w:color="auto"/>
        <w:left w:val="none" w:sz="0" w:space="0" w:color="auto"/>
        <w:bottom w:val="none" w:sz="0" w:space="0" w:color="auto"/>
        <w:right w:val="none" w:sz="0" w:space="0" w:color="auto"/>
      </w:divBdr>
    </w:div>
    <w:div w:id="1388526919">
      <w:bodyDiv w:val="1"/>
      <w:marLeft w:val="0"/>
      <w:marRight w:val="0"/>
      <w:marTop w:val="0"/>
      <w:marBottom w:val="0"/>
      <w:divBdr>
        <w:top w:val="none" w:sz="0" w:space="0" w:color="auto"/>
        <w:left w:val="none" w:sz="0" w:space="0" w:color="auto"/>
        <w:bottom w:val="none" w:sz="0" w:space="0" w:color="auto"/>
        <w:right w:val="none" w:sz="0" w:space="0" w:color="auto"/>
      </w:divBdr>
    </w:div>
    <w:div w:id="1422338665">
      <w:bodyDiv w:val="1"/>
      <w:marLeft w:val="0"/>
      <w:marRight w:val="0"/>
      <w:marTop w:val="0"/>
      <w:marBottom w:val="0"/>
      <w:divBdr>
        <w:top w:val="none" w:sz="0" w:space="0" w:color="auto"/>
        <w:left w:val="none" w:sz="0" w:space="0" w:color="auto"/>
        <w:bottom w:val="none" w:sz="0" w:space="0" w:color="auto"/>
        <w:right w:val="none" w:sz="0" w:space="0" w:color="auto"/>
      </w:divBdr>
    </w:div>
    <w:div w:id="1444568432">
      <w:bodyDiv w:val="1"/>
      <w:marLeft w:val="0"/>
      <w:marRight w:val="0"/>
      <w:marTop w:val="0"/>
      <w:marBottom w:val="0"/>
      <w:divBdr>
        <w:top w:val="none" w:sz="0" w:space="0" w:color="auto"/>
        <w:left w:val="none" w:sz="0" w:space="0" w:color="auto"/>
        <w:bottom w:val="none" w:sz="0" w:space="0" w:color="auto"/>
        <w:right w:val="none" w:sz="0" w:space="0" w:color="auto"/>
      </w:divBdr>
    </w:div>
    <w:div w:id="1481313139">
      <w:bodyDiv w:val="1"/>
      <w:marLeft w:val="0"/>
      <w:marRight w:val="0"/>
      <w:marTop w:val="0"/>
      <w:marBottom w:val="0"/>
      <w:divBdr>
        <w:top w:val="none" w:sz="0" w:space="0" w:color="auto"/>
        <w:left w:val="none" w:sz="0" w:space="0" w:color="auto"/>
        <w:bottom w:val="none" w:sz="0" w:space="0" w:color="auto"/>
        <w:right w:val="none" w:sz="0" w:space="0" w:color="auto"/>
      </w:divBdr>
    </w:div>
    <w:div w:id="1534684835">
      <w:bodyDiv w:val="1"/>
      <w:marLeft w:val="0"/>
      <w:marRight w:val="0"/>
      <w:marTop w:val="0"/>
      <w:marBottom w:val="0"/>
      <w:divBdr>
        <w:top w:val="none" w:sz="0" w:space="0" w:color="auto"/>
        <w:left w:val="none" w:sz="0" w:space="0" w:color="auto"/>
        <w:bottom w:val="none" w:sz="0" w:space="0" w:color="auto"/>
        <w:right w:val="none" w:sz="0" w:space="0" w:color="auto"/>
      </w:divBdr>
    </w:div>
    <w:div w:id="1537618652">
      <w:bodyDiv w:val="1"/>
      <w:marLeft w:val="0"/>
      <w:marRight w:val="0"/>
      <w:marTop w:val="0"/>
      <w:marBottom w:val="0"/>
      <w:divBdr>
        <w:top w:val="none" w:sz="0" w:space="0" w:color="auto"/>
        <w:left w:val="none" w:sz="0" w:space="0" w:color="auto"/>
        <w:bottom w:val="none" w:sz="0" w:space="0" w:color="auto"/>
        <w:right w:val="none" w:sz="0" w:space="0" w:color="auto"/>
      </w:divBdr>
    </w:div>
    <w:div w:id="1553347166">
      <w:bodyDiv w:val="1"/>
      <w:marLeft w:val="0"/>
      <w:marRight w:val="0"/>
      <w:marTop w:val="0"/>
      <w:marBottom w:val="0"/>
      <w:divBdr>
        <w:top w:val="none" w:sz="0" w:space="0" w:color="auto"/>
        <w:left w:val="none" w:sz="0" w:space="0" w:color="auto"/>
        <w:bottom w:val="none" w:sz="0" w:space="0" w:color="auto"/>
        <w:right w:val="none" w:sz="0" w:space="0" w:color="auto"/>
      </w:divBdr>
    </w:div>
    <w:div w:id="1566061886">
      <w:bodyDiv w:val="1"/>
      <w:marLeft w:val="0"/>
      <w:marRight w:val="0"/>
      <w:marTop w:val="0"/>
      <w:marBottom w:val="0"/>
      <w:divBdr>
        <w:top w:val="none" w:sz="0" w:space="0" w:color="auto"/>
        <w:left w:val="none" w:sz="0" w:space="0" w:color="auto"/>
        <w:bottom w:val="none" w:sz="0" w:space="0" w:color="auto"/>
        <w:right w:val="none" w:sz="0" w:space="0" w:color="auto"/>
      </w:divBdr>
    </w:div>
    <w:div w:id="1604261622">
      <w:bodyDiv w:val="1"/>
      <w:marLeft w:val="0"/>
      <w:marRight w:val="0"/>
      <w:marTop w:val="0"/>
      <w:marBottom w:val="0"/>
      <w:divBdr>
        <w:top w:val="none" w:sz="0" w:space="0" w:color="auto"/>
        <w:left w:val="none" w:sz="0" w:space="0" w:color="auto"/>
        <w:bottom w:val="none" w:sz="0" w:space="0" w:color="auto"/>
        <w:right w:val="none" w:sz="0" w:space="0" w:color="auto"/>
      </w:divBdr>
    </w:div>
    <w:div w:id="1639533817">
      <w:bodyDiv w:val="1"/>
      <w:marLeft w:val="0"/>
      <w:marRight w:val="0"/>
      <w:marTop w:val="0"/>
      <w:marBottom w:val="0"/>
      <w:divBdr>
        <w:top w:val="none" w:sz="0" w:space="0" w:color="auto"/>
        <w:left w:val="none" w:sz="0" w:space="0" w:color="auto"/>
        <w:bottom w:val="none" w:sz="0" w:space="0" w:color="auto"/>
        <w:right w:val="none" w:sz="0" w:space="0" w:color="auto"/>
      </w:divBdr>
    </w:div>
    <w:div w:id="1699086618">
      <w:bodyDiv w:val="1"/>
      <w:marLeft w:val="0"/>
      <w:marRight w:val="0"/>
      <w:marTop w:val="0"/>
      <w:marBottom w:val="0"/>
      <w:divBdr>
        <w:top w:val="none" w:sz="0" w:space="0" w:color="auto"/>
        <w:left w:val="none" w:sz="0" w:space="0" w:color="auto"/>
        <w:bottom w:val="none" w:sz="0" w:space="0" w:color="auto"/>
        <w:right w:val="none" w:sz="0" w:space="0" w:color="auto"/>
      </w:divBdr>
    </w:div>
    <w:div w:id="1746300210">
      <w:bodyDiv w:val="1"/>
      <w:marLeft w:val="0"/>
      <w:marRight w:val="0"/>
      <w:marTop w:val="0"/>
      <w:marBottom w:val="0"/>
      <w:divBdr>
        <w:top w:val="none" w:sz="0" w:space="0" w:color="auto"/>
        <w:left w:val="none" w:sz="0" w:space="0" w:color="auto"/>
        <w:bottom w:val="none" w:sz="0" w:space="0" w:color="auto"/>
        <w:right w:val="none" w:sz="0" w:space="0" w:color="auto"/>
      </w:divBdr>
    </w:div>
    <w:div w:id="1767189064">
      <w:bodyDiv w:val="1"/>
      <w:marLeft w:val="0"/>
      <w:marRight w:val="0"/>
      <w:marTop w:val="0"/>
      <w:marBottom w:val="0"/>
      <w:divBdr>
        <w:top w:val="none" w:sz="0" w:space="0" w:color="auto"/>
        <w:left w:val="none" w:sz="0" w:space="0" w:color="auto"/>
        <w:bottom w:val="none" w:sz="0" w:space="0" w:color="auto"/>
        <w:right w:val="none" w:sz="0" w:space="0" w:color="auto"/>
      </w:divBdr>
    </w:div>
    <w:div w:id="1781023186">
      <w:bodyDiv w:val="1"/>
      <w:marLeft w:val="0"/>
      <w:marRight w:val="0"/>
      <w:marTop w:val="0"/>
      <w:marBottom w:val="0"/>
      <w:divBdr>
        <w:top w:val="none" w:sz="0" w:space="0" w:color="auto"/>
        <w:left w:val="none" w:sz="0" w:space="0" w:color="auto"/>
        <w:bottom w:val="none" w:sz="0" w:space="0" w:color="auto"/>
        <w:right w:val="none" w:sz="0" w:space="0" w:color="auto"/>
      </w:divBdr>
    </w:div>
    <w:div w:id="1793136314">
      <w:bodyDiv w:val="1"/>
      <w:marLeft w:val="0"/>
      <w:marRight w:val="0"/>
      <w:marTop w:val="0"/>
      <w:marBottom w:val="0"/>
      <w:divBdr>
        <w:top w:val="none" w:sz="0" w:space="0" w:color="auto"/>
        <w:left w:val="none" w:sz="0" w:space="0" w:color="auto"/>
        <w:bottom w:val="none" w:sz="0" w:space="0" w:color="auto"/>
        <w:right w:val="none" w:sz="0" w:space="0" w:color="auto"/>
      </w:divBdr>
    </w:div>
    <w:div w:id="1862890253">
      <w:bodyDiv w:val="1"/>
      <w:marLeft w:val="0"/>
      <w:marRight w:val="0"/>
      <w:marTop w:val="0"/>
      <w:marBottom w:val="0"/>
      <w:divBdr>
        <w:top w:val="none" w:sz="0" w:space="0" w:color="auto"/>
        <w:left w:val="none" w:sz="0" w:space="0" w:color="auto"/>
        <w:bottom w:val="none" w:sz="0" w:space="0" w:color="auto"/>
        <w:right w:val="none" w:sz="0" w:space="0" w:color="auto"/>
      </w:divBdr>
    </w:div>
    <w:div w:id="1888645826">
      <w:bodyDiv w:val="1"/>
      <w:marLeft w:val="0"/>
      <w:marRight w:val="0"/>
      <w:marTop w:val="0"/>
      <w:marBottom w:val="0"/>
      <w:divBdr>
        <w:top w:val="none" w:sz="0" w:space="0" w:color="auto"/>
        <w:left w:val="none" w:sz="0" w:space="0" w:color="auto"/>
        <w:bottom w:val="none" w:sz="0" w:space="0" w:color="auto"/>
        <w:right w:val="none" w:sz="0" w:space="0" w:color="auto"/>
      </w:divBdr>
    </w:div>
    <w:div w:id="1908026670">
      <w:bodyDiv w:val="1"/>
      <w:marLeft w:val="0"/>
      <w:marRight w:val="0"/>
      <w:marTop w:val="0"/>
      <w:marBottom w:val="0"/>
      <w:divBdr>
        <w:top w:val="none" w:sz="0" w:space="0" w:color="auto"/>
        <w:left w:val="none" w:sz="0" w:space="0" w:color="auto"/>
        <w:bottom w:val="none" w:sz="0" w:space="0" w:color="auto"/>
        <w:right w:val="none" w:sz="0" w:space="0" w:color="auto"/>
      </w:divBdr>
    </w:div>
    <w:div w:id="1944454951">
      <w:bodyDiv w:val="1"/>
      <w:marLeft w:val="0"/>
      <w:marRight w:val="0"/>
      <w:marTop w:val="0"/>
      <w:marBottom w:val="0"/>
      <w:divBdr>
        <w:top w:val="none" w:sz="0" w:space="0" w:color="auto"/>
        <w:left w:val="none" w:sz="0" w:space="0" w:color="auto"/>
        <w:bottom w:val="none" w:sz="0" w:space="0" w:color="auto"/>
        <w:right w:val="none" w:sz="0" w:space="0" w:color="auto"/>
      </w:divBdr>
    </w:div>
    <w:div w:id="2021396418">
      <w:bodyDiv w:val="1"/>
      <w:marLeft w:val="0"/>
      <w:marRight w:val="0"/>
      <w:marTop w:val="0"/>
      <w:marBottom w:val="0"/>
      <w:divBdr>
        <w:top w:val="none" w:sz="0" w:space="0" w:color="auto"/>
        <w:left w:val="none" w:sz="0" w:space="0" w:color="auto"/>
        <w:bottom w:val="none" w:sz="0" w:space="0" w:color="auto"/>
        <w:right w:val="none" w:sz="0" w:space="0" w:color="auto"/>
      </w:divBdr>
    </w:div>
    <w:div w:id="2056158810">
      <w:bodyDiv w:val="1"/>
      <w:marLeft w:val="0"/>
      <w:marRight w:val="0"/>
      <w:marTop w:val="0"/>
      <w:marBottom w:val="0"/>
      <w:divBdr>
        <w:top w:val="none" w:sz="0" w:space="0" w:color="auto"/>
        <w:left w:val="none" w:sz="0" w:space="0" w:color="auto"/>
        <w:bottom w:val="none" w:sz="0" w:space="0" w:color="auto"/>
        <w:right w:val="none" w:sz="0" w:space="0" w:color="auto"/>
      </w:divBdr>
    </w:div>
    <w:div w:id="2092968392">
      <w:bodyDiv w:val="1"/>
      <w:marLeft w:val="0"/>
      <w:marRight w:val="0"/>
      <w:marTop w:val="0"/>
      <w:marBottom w:val="0"/>
      <w:divBdr>
        <w:top w:val="none" w:sz="0" w:space="0" w:color="auto"/>
        <w:left w:val="none" w:sz="0" w:space="0" w:color="auto"/>
        <w:bottom w:val="none" w:sz="0" w:space="0" w:color="auto"/>
        <w:right w:val="none" w:sz="0" w:space="0" w:color="auto"/>
      </w:divBdr>
    </w:div>
    <w:div w:id="2107994029">
      <w:bodyDiv w:val="1"/>
      <w:marLeft w:val="0"/>
      <w:marRight w:val="0"/>
      <w:marTop w:val="0"/>
      <w:marBottom w:val="0"/>
      <w:divBdr>
        <w:top w:val="none" w:sz="0" w:space="0" w:color="auto"/>
        <w:left w:val="none" w:sz="0" w:space="0" w:color="auto"/>
        <w:bottom w:val="none" w:sz="0" w:space="0" w:color="auto"/>
        <w:right w:val="none" w:sz="0" w:space="0" w:color="auto"/>
      </w:divBdr>
    </w:div>
    <w:div w:id="2122331534">
      <w:bodyDiv w:val="1"/>
      <w:marLeft w:val="0"/>
      <w:marRight w:val="0"/>
      <w:marTop w:val="0"/>
      <w:marBottom w:val="0"/>
      <w:divBdr>
        <w:top w:val="none" w:sz="0" w:space="0" w:color="auto"/>
        <w:left w:val="none" w:sz="0" w:space="0" w:color="auto"/>
        <w:bottom w:val="none" w:sz="0" w:space="0" w:color="auto"/>
        <w:right w:val="none" w:sz="0" w:space="0" w:color="auto"/>
      </w:divBdr>
    </w:div>
    <w:div w:id="2141724216">
      <w:bodyDiv w:val="1"/>
      <w:marLeft w:val="0"/>
      <w:marRight w:val="0"/>
      <w:marTop w:val="0"/>
      <w:marBottom w:val="0"/>
      <w:divBdr>
        <w:top w:val="none" w:sz="0" w:space="0" w:color="auto"/>
        <w:left w:val="none" w:sz="0" w:space="0" w:color="auto"/>
        <w:bottom w:val="none" w:sz="0" w:space="0" w:color="auto"/>
        <w:right w:val="none" w:sz="0" w:space="0" w:color="auto"/>
      </w:divBdr>
    </w:div>
    <w:div w:id="2145004867">
      <w:bodyDiv w:val="1"/>
      <w:marLeft w:val="0"/>
      <w:marRight w:val="0"/>
      <w:marTop w:val="0"/>
      <w:marBottom w:val="0"/>
      <w:divBdr>
        <w:top w:val="none" w:sz="0" w:space="0" w:color="auto"/>
        <w:left w:val="none" w:sz="0" w:space="0" w:color="auto"/>
        <w:bottom w:val="none" w:sz="0" w:space="0" w:color="auto"/>
        <w:right w:val="none" w:sz="0" w:space="0" w:color="auto"/>
      </w:divBdr>
    </w:div>
    <w:div w:id="21461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vadadome@ligatne.lv"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ete\Desktop\2019%20bud&#382;ets\Paskaidrojuma%20raksts\Graf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ete\Desktop\2019%20bud&#382;ets\Paskaidrojuma%20raksts\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ete\Desktop\2019%20bud&#382;ets\Paskaidrojuma%20raksts\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ete\Desktop\2019%20bud&#382;ets\Paskaidrojuma%20raksts\Grafik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98777780648859"/>
          <c:y val="0.14330788196929933"/>
          <c:w val="0.78336974945862403"/>
          <c:h val="0.75715527983244535"/>
        </c:manualLayout>
      </c:layout>
      <c:pie3DChart>
        <c:varyColors val="1"/>
        <c:ser>
          <c:idx val="0"/>
          <c:order val="0"/>
          <c:dPt>
            <c:idx val="0"/>
            <c:bubble3D val="0"/>
            <c:explosion val="4"/>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91F-4ACD-BAEA-B918A239CD73}"/>
              </c:ext>
            </c:extLst>
          </c:dPt>
          <c:dPt>
            <c:idx val="1"/>
            <c:bubble3D val="0"/>
            <c:explosion val="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91F-4ACD-BAEA-B918A239CD73}"/>
              </c:ext>
            </c:extLst>
          </c:dPt>
          <c:dPt>
            <c:idx val="2"/>
            <c:bubble3D val="0"/>
            <c:explosion val="12"/>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91F-4ACD-BAEA-B918A239CD73}"/>
              </c:ext>
            </c:extLst>
          </c:dPt>
          <c:dPt>
            <c:idx val="3"/>
            <c:bubble3D val="0"/>
            <c:explosion val="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91F-4ACD-BAEA-B918A239CD73}"/>
              </c:ext>
            </c:extLst>
          </c:dPt>
          <c:dLbls>
            <c:dLbl>
              <c:idx val="0"/>
              <c:layout>
                <c:manualLayout>
                  <c:x val="-1.5626705373950907E-16"/>
                  <c:y val="-0.23864617301625177"/>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1277598385741436"/>
                      <c:h val="0.21646192615122453"/>
                    </c:manualLayout>
                  </c15:layout>
                </c:ext>
                <c:ext xmlns:c16="http://schemas.microsoft.com/office/drawing/2014/chart" uri="{C3380CC4-5D6E-409C-BE32-E72D297353CC}">
                  <c16:uniqueId val="{00000001-F91F-4ACD-BAEA-B918A239CD73}"/>
                </c:ext>
              </c:extLst>
            </c:dLbl>
            <c:dLbl>
              <c:idx val="1"/>
              <c:layout>
                <c:manualLayout>
                  <c:x val="0.28138552771653669"/>
                  <c:y val="-1.5562251914349677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4900582718937317"/>
                      <c:h val="0.1571243893020835"/>
                    </c:manualLayout>
                  </c15:layout>
                </c:ext>
                <c:ext xmlns:c16="http://schemas.microsoft.com/office/drawing/2014/chart" uri="{C3380CC4-5D6E-409C-BE32-E72D297353CC}">
                  <c16:uniqueId val="{00000003-F91F-4ACD-BAEA-B918A239CD73}"/>
                </c:ext>
              </c:extLst>
            </c:dLbl>
            <c:dLbl>
              <c:idx val="2"/>
              <c:layout>
                <c:manualLayout>
                  <c:x val="-3.2913176966937532E-2"/>
                  <c:y val="-6.5921797088798299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3234507821800785"/>
                      <c:h val="0.17826267985158567"/>
                    </c:manualLayout>
                  </c15:layout>
                </c:ext>
                <c:ext xmlns:c16="http://schemas.microsoft.com/office/drawing/2014/chart" uri="{C3380CC4-5D6E-409C-BE32-E72D297353CC}">
                  <c16:uniqueId val="{00000005-F91F-4ACD-BAEA-B918A239CD73}"/>
                </c:ext>
              </c:extLst>
            </c:dLbl>
            <c:dLbl>
              <c:idx val="3"/>
              <c:layout>
                <c:manualLayout>
                  <c:x val="2.4747164928301455E-2"/>
                  <c:y val="-0.1413313135121698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3822902957441086"/>
                      <c:h val="0.2328330726087989"/>
                    </c:manualLayout>
                  </c15:layout>
                </c:ext>
                <c:ext xmlns:c16="http://schemas.microsoft.com/office/drawing/2014/chart" uri="{C3380CC4-5D6E-409C-BE32-E72D297353CC}">
                  <c16:uniqueId val="{00000007-F91F-4ACD-BAEA-B918A239CD7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Ieņēmumi!$A$1:$A$4</c:f>
              <c:strCache>
                <c:ptCount val="4"/>
                <c:pt idx="0">
                  <c:v>Nodokļu ieņēmumi</c:v>
                </c:pt>
                <c:pt idx="1">
                  <c:v>Nenodokļu ieņēmumi</c:v>
                </c:pt>
                <c:pt idx="2">
                  <c:v>Maksas pakalpojumi un citi pašu ieņēmumi</c:v>
                </c:pt>
                <c:pt idx="3">
                  <c:v>Transferti</c:v>
                </c:pt>
              </c:strCache>
            </c:strRef>
          </c:cat>
          <c:val>
            <c:numRef>
              <c:f>Ieņēmumi!$C$1:$C$4</c:f>
              <c:numCache>
                <c:formatCode>0.00%</c:formatCode>
                <c:ptCount val="4"/>
                <c:pt idx="0">
                  <c:v>0.51449067366580947</c:v>
                </c:pt>
                <c:pt idx="1">
                  <c:v>2.5635770587531928E-2</c:v>
                </c:pt>
                <c:pt idx="2">
                  <c:v>7.8758221942390835E-2</c:v>
                </c:pt>
                <c:pt idx="3">
                  <c:v>0.38111533380426788</c:v>
                </c:pt>
              </c:numCache>
            </c:numRef>
          </c:val>
          <c:extLst>
            <c:ext xmlns:c16="http://schemas.microsoft.com/office/drawing/2014/chart" uri="{C3380CC4-5D6E-409C-BE32-E72D297353CC}">
              <c16:uniqueId val="{00000008-F91F-4ACD-BAEA-B918A239CD7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3-49AF-8D62-04A46162CD4B}"/>
              </c:ext>
            </c:extLst>
          </c:dPt>
          <c:dPt>
            <c:idx val="1"/>
            <c:bubble3D val="0"/>
            <c:explosion val="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3-49AF-8D62-04A46162CD4B}"/>
              </c:ext>
            </c:extLst>
          </c:dPt>
          <c:dPt>
            <c:idx val="2"/>
            <c:bubble3D val="0"/>
            <c:explosion val="8"/>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3-49AF-8D62-04A46162CD4B}"/>
              </c:ext>
            </c:extLst>
          </c:dPt>
          <c:dPt>
            <c:idx val="3"/>
            <c:bubble3D val="0"/>
            <c:explosion val="8"/>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3-49AF-8D62-04A46162CD4B}"/>
              </c:ext>
            </c:extLst>
          </c:dPt>
          <c:dLbls>
            <c:dLbl>
              <c:idx val="0"/>
              <c:layout>
                <c:manualLayout>
                  <c:x val="0.17698537600800507"/>
                  <c:y val="-9.7824994209649036E-3"/>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fld id="{334466D4-86AC-4E7A-9CA1-C972A577E6E7}" type="CATEGORYNAME">
                      <a:rPr lang="en-US"/>
                      <a:pPr>
                        <a:defRPr sz="1050" b="1">
                          <a:latin typeface="Times New Roman" panose="02020603050405020304" pitchFamily="18" charset="0"/>
                        </a:defRPr>
                      </a:pPr>
                      <a:t>[CATEGORY NAME]</a:t>
                    </a:fld>
                    <a:r>
                      <a:rPr lang="en-US" baseline="0"/>
                      <a:t>
</a:t>
                    </a:r>
                    <a:fld id="{6878F488-CF70-40FB-9ADA-E22B63BECCCD}" type="VALUE">
                      <a:rPr lang="en-US" baseline="0"/>
                      <a:pPr>
                        <a:defRPr sz="1050" b="1">
                          <a:latin typeface="Times New Roman" panose="02020603050405020304" pitchFamily="18" charset="0"/>
                        </a:defRPr>
                      </a:pPr>
                      <a:t>[VALUE]</a:t>
                    </a:fld>
                    <a:endParaRPr 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1277598385741436"/>
                      <c:h val="0.21646192615122453"/>
                    </c:manualLayout>
                  </c15:layout>
                  <c15:dlblFieldTable/>
                  <c15:showDataLabelsRange val="0"/>
                </c:ext>
                <c:ext xmlns:c16="http://schemas.microsoft.com/office/drawing/2014/chart" uri="{C3380CC4-5D6E-409C-BE32-E72D297353CC}">
                  <c16:uniqueId val="{00000001-53F3-49AF-8D62-04A46162CD4B}"/>
                </c:ext>
              </c:extLst>
            </c:dLbl>
            <c:dLbl>
              <c:idx val="1"/>
              <c:layout>
                <c:manualLayout>
                  <c:x val="0.30150200391391668"/>
                  <c:y val="1.408902088358811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0576959975405318"/>
                      <c:h val="0.22191902233026145"/>
                    </c:manualLayout>
                  </c15:layout>
                </c:ext>
                <c:ext xmlns:c16="http://schemas.microsoft.com/office/drawing/2014/chart" uri="{C3380CC4-5D6E-409C-BE32-E72D297353CC}">
                  <c16:uniqueId val="{00000003-53F3-49AF-8D62-04A46162CD4B}"/>
                </c:ext>
              </c:extLst>
            </c:dLbl>
            <c:dLbl>
              <c:idx val="2"/>
              <c:layout>
                <c:manualLayout>
                  <c:x val="-3.3932751242045596E-2"/>
                  <c:y val="3.052125933607308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459964360349327"/>
                      <c:h val="0.17826282121611167"/>
                    </c:manualLayout>
                  </c15:layout>
                </c:ext>
                <c:ext xmlns:c16="http://schemas.microsoft.com/office/drawing/2014/chart" uri="{C3380CC4-5D6E-409C-BE32-E72D297353CC}">
                  <c16:uniqueId val="{00000005-53F3-49AF-8D62-04A46162CD4B}"/>
                </c:ext>
              </c:extLst>
            </c:dLbl>
            <c:dLbl>
              <c:idx val="3"/>
              <c:layout>
                <c:manualLayout>
                  <c:x val="-7.2762366376936116E-2"/>
                  <c:y val="-0.1834451227471092"/>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fld id="{586AA0FE-DE0A-4DCC-8A67-06DEFB3E4E27}" type="CATEGORYNAME">
                      <a:rPr lang="lv-LV"/>
                      <a:pPr>
                        <a:defRPr sz="1050" b="1">
                          <a:latin typeface="Times New Roman" panose="02020603050405020304" pitchFamily="18" charset="0"/>
                        </a:defRPr>
                      </a:pPr>
                      <a:t>[CATEGORY NAME]</a:t>
                    </a:fld>
                    <a:r>
                      <a:rPr lang="lv-LV" baseline="0"/>
                      <a:t>
</a:t>
                    </a:r>
                    <a:fld id="{432D5391-70F1-475F-B4A2-BB8C94B646D6}" type="VALUE">
                      <a:rPr lang="lv-LV" baseline="0"/>
                      <a:pPr>
                        <a:defRPr sz="1050" b="1">
                          <a:latin typeface="Times New Roman" panose="02020603050405020304" pitchFamily="18" charset="0"/>
                        </a:defRPr>
                      </a:pPr>
                      <a:t>[VALUE]</a:t>
                    </a:fld>
                    <a:endParaRPr lang="lv-LV"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3822902957441086"/>
                      <c:h val="0.2328330726087989"/>
                    </c:manualLayout>
                  </c15:layout>
                  <c15:dlblFieldTable/>
                  <c15:showDataLabelsRange val="0"/>
                </c:ext>
                <c:ext xmlns:c16="http://schemas.microsoft.com/office/drawing/2014/chart" uri="{C3380CC4-5D6E-409C-BE32-E72D297353CC}">
                  <c16:uniqueId val="{00000007-53F3-49AF-8D62-04A46162CD4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NodIeņ!$A$1:$A$4</c:f>
              <c:strCache>
                <c:ptCount val="4"/>
                <c:pt idx="0">
                  <c:v>Iedzīvotāju ienākuma nodoklis</c:v>
                </c:pt>
                <c:pt idx="1">
                  <c:v>Nekustamā īpašuma nodoklis par zemi</c:v>
                </c:pt>
                <c:pt idx="2">
                  <c:v>Nekustamā īpašuma nodoklis par ēkām</c:v>
                </c:pt>
                <c:pt idx="3">
                  <c:v>Nekustamā īpašuma nodoklis par mājokļiem</c:v>
                </c:pt>
              </c:strCache>
            </c:strRef>
          </c:cat>
          <c:val>
            <c:numRef>
              <c:f>NodIeņ!$C$1:$C$4</c:f>
              <c:numCache>
                <c:formatCode>0.00%</c:formatCode>
                <c:ptCount val="4"/>
                <c:pt idx="0">
                  <c:v>0.90545646989270334</c:v>
                </c:pt>
                <c:pt idx="1">
                  <c:v>5.4097100114870282E-2</c:v>
                </c:pt>
                <c:pt idx="2">
                  <c:v>2.502622855781382E-2</c:v>
                </c:pt>
                <c:pt idx="3">
                  <c:v>1.5420201434612557E-2</c:v>
                </c:pt>
              </c:numCache>
            </c:numRef>
          </c:val>
          <c:extLst>
            <c:ext xmlns:c16="http://schemas.microsoft.com/office/drawing/2014/chart" uri="{C3380CC4-5D6E-409C-BE32-E72D297353CC}">
              <c16:uniqueId val="{00000008-53F3-49AF-8D62-04A46162CD4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43220021548129"/>
          <c:y val="0.14946639753171731"/>
          <c:w val="0.72874453512711235"/>
          <c:h val="0.70788650263982589"/>
        </c:manualLayout>
      </c:layout>
      <c:pie3DChart>
        <c:varyColors val="1"/>
        <c:ser>
          <c:idx val="0"/>
          <c:order val="0"/>
          <c:explosion val="2"/>
          <c:dPt>
            <c:idx val="0"/>
            <c:bubble3D val="0"/>
            <c:explosion val="4"/>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50-4977-8C25-CE87AA807BC7}"/>
              </c:ext>
            </c:extLst>
          </c:dPt>
          <c:dPt>
            <c:idx val="1"/>
            <c:bubble3D val="0"/>
            <c:explosion val="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50-4977-8C25-CE87AA807BC7}"/>
              </c:ext>
            </c:extLst>
          </c:dPt>
          <c:dPt>
            <c:idx val="2"/>
            <c:bubble3D val="0"/>
            <c:explosion val="12"/>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450-4977-8C25-CE87AA807BC7}"/>
              </c:ext>
            </c:extLst>
          </c:dPt>
          <c:dPt>
            <c:idx val="3"/>
            <c:bubble3D val="0"/>
            <c:explosion val="9"/>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450-4977-8C25-CE87AA807BC7}"/>
              </c:ext>
            </c:extLst>
          </c:dPt>
          <c:dPt>
            <c:idx val="4"/>
            <c:bubble3D val="0"/>
            <c:explosion val="9"/>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450-4977-8C25-CE87AA807BC7}"/>
              </c:ext>
            </c:extLst>
          </c:dPt>
          <c:dPt>
            <c:idx val="5"/>
            <c:bubble3D val="0"/>
            <c:explosion val="8"/>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450-4977-8C25-CE87AA807BC7}"/>
              </c:ext>
            </c:extLst>
          </c:dPt>
          <c:dPt>
            <c:idx val="6"/>
            <c:bubble3D val="0"/>
            <c:explosion val="13"/>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450-4977-8C25-CE87AA807BC7}"/>
              </c:ext>
            </c:extLst>
          </c:dPt>
          <c:dPt>
            <c:idx val="7"/>
            <c:bubble3D val="0"/>
            <c:explosion val="9"/>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450-4977-8C25-CE87AA807BC7}"/>
              </c:ext>
            </c:extLst>
          </c:dPt>
          <c:dLbls>
            <c:dLbl>
              <c:idx val="0"/>
              <c:layout>
                <c:manualLayout>
                  <c:x val="-2.7397260273972601E-2"/>
                  <c:y val="-0.1697361386408685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498637327868263"/>
                      <c:h val="0.1333209676734981"/>
                    </c:manualLayout>
                  </c15:layout>
                </c:ext>
                <c:ext xmlns:c16="http://schemas.microsoft.com/office/drawing/2014/chart" uri="{C3380CC4-5D6E-409C-BE32-E72D297353CC}">
                  <c16:uniqueId val="{00000001-B450-4977-8C25-CE87AA807BC7}"/>
                </c:ext>
              </c:extLst>
            </c:dLbl>
            <c:dLbl>
              <c:idx val="1"/>
              <c:layout>
                <c:manualLayout>
                  <c:x val="0.20976745247418796"/>
                  <c:y val="-1.556231607412709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0576967670467569"/>
                      <c:h val="0.15712426098252866"/>
                    </c:manualLayout>
                  </c15:layout>
                </c:ext>
                <c:ext xmlns:c16="http://schemas.microsoft.com/office/drawing/2014/chart" uri="{C3380CC4-5D6E-409C-BE32-E72D297353CC}">
                  <c16:uniqueId val="{00000003-B450-4977-8C25-CE87AA807BC7}"/>
                </c:ext>
              </c:extLst>
            </c:dLbl>
            <c:dLbl>
              <c:idx val="2"/>
              <c:layout>
                <c:manualLayout>
                  <c:x val="-1.9882149434517032E-2"/>
                  <c:y val="3.308420165724076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7851132763655684"/>
                      <c:h val="0.15670782491680457"/>
                    </c:manualLayout>
                  </c15:layout>
                </c:ext>
                <c:ext xmlns:c16="http://schemas.microsoft.com/office/drawing/2014/chart" uri="{C3380CC4-5D6E-409C-BE32-E72D297353CC}">
                  <c16:uniqueId val="{00000005-B450-4977-8C25-CE87AA807BC7}"/>
                </c:ext>
              </c:extLst>
            </c:dLbl>
            <c:dLbl>
              <c:idx val="3"/>
              <c:layout>
                <c:manualLayout>
                  <c:x val="-4.2223900094679953E-2"/>
                  <c:y val="-5.8190370545483198E-2"/>
                </c:manualLayout>
              </c:layout>
              <c:tx>
                <c:rich>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fld id="{98990DA0-23E8-435E-A20C-A122FC7EE0D0}" type="CATEGORYNAME">
                      <a:rPr lang="en-US"/>
                      <a:pPr>
                        <a:defRPr sz="1100" b="1" cap="none">
                          <a:latin typeface="Times New Roman" panose="02020603050405020304" pitchFamily="18" charset="0"/>
                        </a:defRPr>
                      </a:pPr>
                      <a:t>[CATEGORY NAME]</a:t>
                    </a:fld>
                    <a:r>
                      <a:rPr lang="en-US" baseline="0"/>
                      <a:t>, </a:t>
                    </a:r>
                    <a:fld id="{2500A0C6-A960-4C91-B6D5-D62826A449C3}" type="VALUE">
                      <a:rPr lang="en-US" baseline="0"/>
                      <a:pPr>
                        <a:defRPr sz="1100" b="1" cap="none">
                          <a:latin typeface="Times New Roman" panose="02020603050405020304" pitchFamily="18" charset="0"/>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3822902957441086"/>
                      <c:h val="0.2328330726087989"/>
                    </c:manualLayout>
                  </c15:layout>
                  <c15:dlblFieldTable/>
                  <c15:showDataLabelsRange val="0"/>
                </c:ext>
                <c:ext xmlns:c16="http://schemas.microsoft.com/office/drawing/2014/chart" uri="{C3380CC4-5D6E-409C-BE32-E72D297353CC}">
                  <c16:uniqueId val="{00000007-B450-4977-8C25-CE87AA807BC7}"/>
                </c:ext>
              </c:extLst>
            </c:dLbl>
            <c:dLbl>
              <c:idx val="4"/>
              <c:layout>
                <c:manualLayout>
                  <c:x val="-4.8706240487062402E-2"/>
                  <c:y val="-9.54580446497305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450-4977-8C25-CE87AA807BC7}"/>
                </c:ext>
              </c:extLst>
            </c:dLbl>
            <c:dLbl>
              <c:idx val="5"/>
              <c:layout>
                <c:manualLayout>
                  <c:x val="-7.711821410451547E-2"/>
                  <c:y val="-5.5427251732101619E-2"/>
                </c:manualLayout>
              </c:layout>
              <c:tx>
                <c:rich>
                  <a:bodyPr/>
                  <a:lstStyle/>
                  <a:p>
                    <a:fld id="{9792EA52-54C0-4904-8A7A-D183752F4CB4}" type="CATEGORYNAME">
                      <a:rPr lang="en-US"/>
                      <a:pPr/>
                      <a:t>[CATEGORY NAME]</a:t>
                    </a:fld>
                    <a:r>
                      <a:rPr lang="en-US" baseline="0"/>
                      <a:t>, </a:t>
                    </a:r>
                    <a:fld id="{E241C060-6F50-4E4F-90F2-1760690DF206}"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450-4977-8C25-CE87AA807BC7}"/>
                </c:ext>
              </c:extLst>
            </c:dLbl>
            <c:dLbl>
              <c:idx val="6"/>
              <c:layout>
                <c:manualLayout>
                  <c:x val="-3.0441400304414001E-2"/>
                  <c:y val="-0.15396458814472672"/>
                </c:manualLayout>
              </c:layout>
              <c:tx>
                <c:rich>
                  <a:bodyPr/>
                  <a:lstStyle/>
                  <a:p>
                    <a:fld id="{67E57CEF-0FB1-4D02-AEFC-1D99B7DD89A1}" type="CATEGORYNAME">
                      <a:rPr lang="en-US"/>
                      <a:pPr/>
                      <a:t>[CATEGORY NAME]</a:t>
                    </a:fld>
                    <a:r>
                      <a:rPr lang="en-US" baseline="0"/>
                      <a:t>, </a:t>
                    </a:r>
                    <a:fld id="{7087C2AD-6320-4D28-8DBE-06D691733601}"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9830534881769915"/>
                      <c:h val="4.8175640862444156E-2"/>
                    </c:manualLayout>
                  </c15:layout>
                  <c15:dlblFieldTable/>
                  <c15:showDataLabelsRange val="0"/>
                </c:ext>
                <c:ext xmlns:c16="http://schemas.microsoft.com/office/drawing/2014/chart" uri="{C3380CC4-5D6E-409C-BE32-E72D297353CC}">
                  <c16:uniqueId val="{0000000D-B450-4977-8C25-CE87AA807BC7}"/>
                </c:ext>
              </c:extLst>
            </c:dLbl>
            <c:dLbl>
              <c:idx val="7"/>
              <c:layout>
                <c:manualLayout>
                  <c:x val="0.11466260781329272"/>
                  <c:y val="-7.698229407236335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2164375571774986"/>
                      <c:h val="0.14671297727506927"/>
                    </c:manualLayout>
                  </c15:layout>
                </c:ext>
                <c:ext xmlns:c16="http://schemas.microsoft.com/office/drawing/2014/chart" uri="{C3380CC4-5D6E-409C-BE32-E72D297353CC}">
                  <c16:uniqueId val="{0000000F-B450-4977-8C25-CE87AA807B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Izdevumi!$A$1:$A$8</c:f>
              <c:strCache>
                <c:ptCount val="8"/>
                <c:pt idx="0">
                  <c:v>Izglītība</c:v>
                </c:pt>
                <c:pt idx="1">
                  <c:v>Sociālā aizsardzība</c:v>
                </c:pt>
                <c:pt idx="2">
                  <c:v>Vispārējie vadības dienesti</c:v>
                </c:pt>
                <c:pt idx="3">
                  <c:v>Sabiedriskā kārtība un drošība</c:v>
                </c:pt>
                <c:pt idx="4">
                  <c:v>Ekonomiskā darbība</c:v>
                </c:pt>
                <c:pt idx="5">
                  <c:v>Pašvaldības teritoriju apsaimniekošana</c:v>
                </c:pt>
                <c:pt idx="6">
                  <c:v>Veselība</c:v>
                </c:pt>
                <c:pt idx="7">
                  <c:v>Atpūta un kultūra</c:v>
                </c:pt>
              </c:strCache>
            </c:strRef>
          </c:cat>
          <c:val>
            <c:numRef>
              <c:f>Izdevumi!$C$1:$C$8</c:f>
              <c:numCache>
                <c:formatCode>0%</c:formatCode>
                <c:ptCount val="8"/>
                <c:pt idx="0" formatCode="0.0%">
                  <c:v>0.38476345795151262</c:v>
                </c:pt>
                <c:pt idx="1">
                  <c:v>7.3741287288312571E-2</c:v>
                </c:pt>
                <c:pt idx="2">
                  <c:v>0.12213216413265533</c:v>
                </c:pt>
                <c:pt idx="3" formatCode="0.0%">
                  <c:v>1.9869909915245888E-2</c:v>
                </c:pt>
                <c:pt idx="4">
                  <c:v>0.18650168573834217</c:v>
                </c:pt>
                <c:pt idx="5">
                  <c:v>0.10932765004041381</c:v>
                </c:pt>
                <c:pt idx="6" formatCode="0.00%">
                  <c:v>1.1999046203476252E-3</c:v>
                </c:pt>
                <c:pt idx="7">
                  <c:v>0.10246394031316999</c:v>
                </c:pt>
              </c:numCache>
            </c:numRef>
          </c:val>
          <c:extLst>
            <c:ext xmlns:c16="http://schemas.microsoft.com/office/drawing/2014/chart" uri="{C3380CC4-5D6E-409C-BE32-E72D297353CC}">
              <c16:uniqueId val="{00000010-B450-4977-8C25-CE87AA807BC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98777780648859"/>
          <c:y val="0.14330788196929933"/>
          <c:w val="0.78336974945862403"/>
          <c:h val="0.75715527983244535"/>
        </c:manualLayout>
      </c:layout>
      <c:pie3DChart>
        <c:varyColors val="1"/>
        <c:ser>
          <c:idx val="0"/>
          <c:order val="0"/>
          <c:dPt>
            <c:idx val="0"/>
            <c:bubble3D val="0"/>
            <c:explosion val="5"/>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A2-41F6-A236-DF87F1EEDE8C}"/>
              </c:ext>
            </c:extLst>
          </c:dPt>
          <c:dPt>
            <c:idx val="1"/>
            <c:bubble3D val="0"/>
            <c:explosion val="5"/>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A2-41F6-A236-DF87F1EEDE8C}"/>
              </c:ext>
            </c:extLst>
          </c:dPt>
          <c:dPt>
            <c:idx val="2"/>
            <c:bubble3D val="0"/>
            <c:explosion val="5"/>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A2-41F6-A236-DF87F1EEDE8C}"/>
              </c:ext>
            </c:extLst>
          </c:dPt>
          <c:dPt>
            <c:idx val="3"/>
            <c:bubble3D val="0"/>
            <c:explosion val="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A2-41F6-A236-DF87F1EEDE8C}"/>
              </c:ext>
            </c:extLst>
          </c:dPt>
          <c:dPt>
            <c:idx val="4"/>
            <c:bubble3D val="0"/>
            <c:explosion val="5"/>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0A2-41F6-A236-DF87F1EEDE8C}"/>
              </c:ext>
            </c:extLst>
          </c:dPt>
          <c:dPt>
            <c:idx val="5"/>
            <c:bubble3D val="0"/>
            <c:explosion val="5"/>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0A2-41F6-A236-DF87F1EEDE8C}"/>
              </c:ext>
            </c:extLst>
          </c:dPt>
          <c:dPt>
            <c:idx val="6"/>
            <c:bubble3D val="0"/>
            <c:explosion val="5"/>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0A2-41F6-A236-DF87F1EEDE8C}"/>
              </c:ext>
            </c:extLst>
          </c:dPt>
          <c:dPt>
            <c:idx val="7"/>
            <c:bubble3D val="0"/>
            <c:explosion val="5"/>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0A2-41F6-A236-DF87F1EEDE8C}"/>
              </c:ext>
            </c:extLst>
          </c:dPt>
          <c:dLbls>
            <c:dLbl>
              <c:idx val="0"/>
              <c:layout>
                <c:manualLayout>
                  <c:x val="7.953951206639838E-2"/>
                  <c:y val="-0.262286773437995"/>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85000"/>
                          <a:lumOff val="1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7185500799021143"/>
                      <c:h val="0.16918072530773806"/>
                    </c:manualLayout>
                  </c15:layout>
                </c:ext>
                <c:ext xmlns:c16="http://schemas.microsoft.com/office/drawing/2014/chart" uri="{C3380CC4-5D6E-409C-BE32-E72D297353CC}">
                  <c16:uniqueId val="{00000001-60A2-41F6-A236-DF87F1EEDE8C}"/>
                </c:ext>
              </c:extLst>
            </c:dLbl>
            <c:dLbl>
              <c:idx val="1"/>
              <c:layout>
                <c:manualLayout>
                  <c:x val="-0.16745170602878592"/>
                  <c:y val="5.693575896806116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85000"/>
                          <a:lumOff val="1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0576967670467569"/>
                      <c:h val="0.15712426098252866"/>
                    </c:manualLayout>
                  </c15:layout>
                </c:ext>
                <c:ext xmlns:c16="http://schemas.microsoft.com/office/drawing/2014/chart" uri="{C3380CC4-5D6E-409C-BE32-E72D297353CC}">
                  <c16:uniqueId val="{00000003-60A2-41F6-A236-DF87F1EEDE8C}"/>
                </c:ext>
              </c:extLst>
            </c:dLbl>
            <c:dLbl>
              <c:idx val="2"/>
              <c:layout>
                <c:manualLayout>
                  <c:x val="6.5049599302768352E-2"/>
                  <c:y val="-4.172892246261922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85000"/>
                          <a:lumOff val="1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5948194818756687"/>
                      <c:h val="0.11837304632625445"/>
                    </c:manualLayout>
                  </c15:layout>
                </c:ext>
                <c:ext xmlns:c16="http://schemas.microsoft.com/office/drawing/2014/chart" uri="{C3380CC4-5D6E-409C-BE32-E72D297353CC}">
                  <c16:uniqueId val="{00000005-60A2-41F6-A236-DF87F1EEDE8C}"/>
                </c:ext>
              </c:extLst>
            </c:dLbl>
            <c:dLbl>
              <c:idx val="3"/>
              <c:layout>
                <c:manualLayout>
                  <c:x val="0.21313031691867917"/>
                  <c:y val="9.9687868881102107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cap="none" baseline="0">
                      <a:solidFill>
                        <a:schemeClr val="tx1">
                          <a:lumMod val="85000"/>
                          <a:lumOff val="15000"/>
                        </a:schemeClr>
                      </a:solidFill>
                      <a:latin typeface="Times New Roman" panose="02020603050405020304" pitchFamily="18" charset="0"/>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8474927745283666"/>
                      <c:h val="0.13827041237246457"/>
                    </c:manualLayout>
                  </c15:layout>
                </c:ext>
                <c:ext xmlns:c16="http://schemas.microsoft.com/office/drawing/2014/chart" uri="{C3380CC4-5D6E-409C-BE32-E72D297353CC}">
                  <c16:uniqueId val="{00000007-60A2-41F6-A236-DF87F1EEDE8C}"/>
                </c:ext>
              </c:extLst>
            </c:dLbl>
            <c:dLbl>
              <c:idx val="4"/>
              <c:layout>
                <c:manualLayout>
                  <c:x val="-3.5583470019566785E-2"/>
                  <c:y val="6.61938369988553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0A2-41F6-A236-DF87F1EEDE8C}"/>
                </c:ext>
              </c:extLst>
            </c:dLbl>
            <c:dLbl>
              <c:idx val="5"/>
              <c:layout>
                <c:manualLayout>
                  <c:x val="0.15907904244041624"/>
                  <c:y val="-0.170212723711342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0A2-41F6-A236-DF87F1EEDE8C}"/>
                </c:ext>
              </c:extLst>
            </c:dLbl>
            <c:dLbl>
              <c:idx val="6"/>
              <c:layout>
                <c:manualLayout>
                  <c:x val="1.0465726476343173E-2"/>
                  <c:y val="-9.1410536807943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0A2-41F6-A236-DF87F1EEDE8C}"/>
                </c:ext>
              </c:extLst>
            </c:dLbl>
            <c:dLbl>
              <c:idx val="7"/>
              <c:layout>
                <c:manualLayout>
                  <c:x val="-6.2794358858059042E-3"/>
                  <c:y val="-5.67375745704474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0A2-41F6-A236-DF87F1EEDE8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cap="none" baseline="0">
                    <a:solidFill>
                      <a:schemeClr val="tx1">
                        <a:lumMod val="85000"/>
                        <a:lumOff val="15000"/>
                      </a:schemeClr>
                    </a:solidFill>
                    <a:latin typeface="Times New Roman" panose="02020603050405020304" pitchFamily="18" charset="0"/>
                    <a:ea typeface="+mn-ea"/>
                    <a:cs typeface="+mn-cs"/>
                  </a:defRPr>
                </a:pPr>
                <a:endParaRPr lang="lv-LV"/>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 budžets'!$A$1:$A$8</c:f>
              <c:strCache>
                <c:ptCount val="8"/>
                <c:pt idx="0">
                  <c:v>Ceļu un ielu projektēšana, tehniskie projekti, specifikācijas </c:v>
                </c:pt>
                <c:pt idx="1">
                  <c:v>Ceļu uzturēšana ziemas sezonā</c:v>
                </c:pt>
                <c:pt idx="2">
                  <c:v>Ceļu greiderēšana</c:v>
                </c:pt>
                <c:pt idx="3">
                  <c:v>Grantēto ceļu seguma apstrāde ar pretputekļu līdzekli</c:v>
                </c:pt>
                <c:pt idx="4">
                  <c:v>Ceļmalu pļaušana, krūmu, koku, zaru zāģēšana</c:v>
                </c:pt>
                <c:pt idx="5">
                  <c:v>Asfalta seguma remots</c:v>
                </c:pt>
                <c:pt idx="6">
                  <c:v>Grants ceļu seguma atjaunošana</c:v>
                </c:pt>
                <c:pt idx="7">
                  <c:v>Satiksmes drošības uzlabošana</c:v>
                </c:pt>
              </c:strCache>
            </c:strRef>
          </c:cat>
          <c:val>
            <c:numRef>
              <c:f>'Spec budžets'!$C$1:$C$8</c:f>
              <c:numCache>
                <c:formatCode>0%</c:formatCode>
                <c:ptCount val="8"/>
                <c:pt idx="0" formatCode="0.0%">
                  <c:v>2.5000000000000001E-2</c:v>
                </c:pt>
                <c:pt idx="1">
                  <c:v>0.33333333333333331</c:v>
                </c:pt>
                <c:pt idx="2">
                  <c:v>0.1</c:v>
                </c:pt>
                <c:pt idx="3">
                  <c:v>9.166666666666666E-2</c:v>
                </c:pt>
                <c:pt idx="4" formatCode="0.0%">
                  <c:v>3.3333333333333333E-2</c:v>
                </c:pt>
                <c:pt idx="5">
                  <c:v>0.15</c:v>
                </c:pt>
                <c:pt idx="6">
                  <c:v>0.13333333333333333</c:v>
                </c:pt>
                <c:pt idx="7">
                  <c:v>0.13333333333333333</c:v>
                </c:pt>
              </c:numCache>
            </c:numRef>
          </c:val>
          <c:extLst>
            <c:ext xmlns:c16="http://schemas.microsoft.com/office/drawing/2014/chart" uri="{C3380CC4-5D6E-409C-BE32-E72D297353CC}">
              <c16:uniqueId val="{00000010-60A2-41F6-A236-DF87F1EEDE8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B34C-F5BF-4FB9-A72E-346417F6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41870</Words>
  <Characters>23866</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2009</vt:lpstr>
    </vt:vector>
  </TitlesOfParts>
  <Company>ms</Company>
  <LinksUpToDate>false</LinksUpToDate>
  <CharactersWithSpaces>65605</CharactersWithSpaces>
  <SharedDoc>false</SharedDoc>
  <HLinks>
    <vt:vector size="6" baseType="variant">
      <vt:variant>
        <vt:i4>6881369</vt:i4>
      </vt:variant>
      <vt:variant>
        <vt:i4>0</vt:i4>
      </vt:variant>
      <vt:variant>
        <vt:i4>0</vt:i4>
      </vt:variant>
      <vt:variant>
        <vt:i4>5</vt:i4>
      </vt:variant>
      <vt:variant>
        <vt:lpwstr>mailto:novadadome@ligatne.lv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Administrator</dc:creator>
  <cp:keywords/>
  <cp:lastModifiedBy>Windows10</cp:lastModifiedBy>
  <cp:revision>5</cp:revision>
  <cp:lastPrinted>2019-04-02T07:44:00Z</cp:lastPrinted>
  <dcterms:created xsi:type="dcterms:W3CDTF">2019-04-02T05:42:00Z</dcterms:created>
  <dcterms:modified xsi:type="dcterms:W3CDTF">2019-04-02T07:47:00Z</dcterms:modified>
</cp:coreProperties>
</file>